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FA" w:rsidRPr="002715FA" w:rsidRDefault="002715FA" w:rsidP="002715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15F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ПРОЕКТ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редакции от 13 января 2015 г.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СТРАТЕГИЯ РАЗВИТИЯ ВОСПИТАНИЯ В РОССИЙСКОЙ ФЕДЕРАЦИИ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ПЕРИОД ДО 2025 ГОДА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715FA" w:rsidRPr="002715FA" w:rsidRDefault="002715FA" w:rsidP="002715F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Стратегические ориентиры воспитания сформулированы Президентом Российской Федерации В. В. 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Стратегия развития воспитания в Российской Федерации на период до 2025 года (далее – Стратегия) призвана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Конституция Российской Федерации провозглашает права и свободы человека, гражданский мир и согласие, исходя из общепризнанных принципов равноправия и самоопределения народов, уважения к памяти предков, передавших любовь и уважение к Отечеству, веру в добро и справедливость новым поколениям.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Стратегия, опираясь на Конституцию Российской Федерации, учитывает нормы Конвенции ООН о правах ребенка, международно-правовые нормы об основополагающих правах родителей.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Стратегия направлена на реализацию Указов Президента Российской Федерации, Федеральных законов Российской Федерации, в том числе Федерального закона от 24 июля 1998 года № 124-ФЗ «Об основных гарантиях прав ребёнка в Российской Федерации», Федерального закона от 29 декабря </w:t>
      </w:r>
      <w:r w:rsidRPr="002715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2012 года № 273-ФЗ «Об образовании в Российской Федерации», а также постановлений Правительства Российской Федерации, иных нормативных правовых актов Российской Федерации.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 xml:space="preserve">Закон «Об образовании в Российской Федерации» гарантирует обеспечение воспитания как неотъемлемой части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социализации детей на основе социокультурных, духовно-нравственных ценностей и </w:t>
      </w:r>
      <w:proofErr w:type="gramStart"/>
      <w:r w:rsidRPr="002715FA">
        <w:rPr>
          <w:rFonts w:ascii="Times New Roman" w:hAnsi="Times New Roman" w:cs="Times New Roman"/>
          <w:sz w:val="28"/>
          <w:szCs w:val="28"/>
          <w:lang w:eastAsia="en-US"/>
        </w:rPr>
        <w:t>принятых в обществе правил</w:t>
      </w:r>
      <w:proofErr w:type="gramEnd"/>
      <w:r w:rsidRPr="002715FA">
        <w:rPr>
          <w:rFonts w:ascii="Times New Roman" w:hAnsi="Times New Roman" w:cs="Times New Roman"/>
          <w:sz w:val="28"/>
          <w:szCs w:val="28"/>
          <w:lang w:eastAsia="en-US"/>
        </w:rPr>
        <w:t xml:space="preserve"> и норм поведения в интересах человека, семьи, общества и государства.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Воспитанию уделяется большое внимание в принятых «Концепции государственной семейной политики в Российской Федерации на период до 2025 года» и «Концепции развития дополнительного образования детей».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Положения Стратегии взаимосвязаны с основными направлениями «Национальной стратегии действий в интересах детей на 2012–2017 годы» и предусматривают соответствие процесса развития личности детей национальному воспитательному идеалу, признание и поддержку определяющей роли семьи в воспитании детей.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В условиях цивилизационных вызовов Стратегия направлена на усиление единения российского общества, переосмысление таких ценностей, как гражданская идентичность, патриотизм, ответственная жизненная позиция.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Стратегия призвана консолидировать усилия государства и общества, направленные на решение задач формирования российской идентичности подрастающего поколения. Стратегия утверждает главенство семьи в вопросах воспитания как деятельности направленной на изменение связей ребёнка с миром, с людьми, формирующей активную позицию личности. Стратегия закладывает основы системы противодействия националистическим, экстремистским вызовам и рискам современного детства.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Стратегия ориентирована на качественно новый общественный статус социальных институтов воспитания, обновление воспитательного процесса на основе оптимального сочетания отечественных традиций, современного опыта, достижений научных школ, предусматривающих культурно-исторический системно-деятельностный подход к социальной ситуации развития личностного потенциала детей и подростков.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Стратегии предполагает качественные изменения в отечественной системе воспитания, направленные на эффективное обеспечение таких личностных результатов развития детей, как их духовно-нравственные ценностно-смысловые ориентации, мотивация к непрерывному личностному росту, коммуникативные и другие социально значимые способности, умения и навыки, обеспечивающие социальное и гражданское </w:t>
      </w:r>
      <w:r w:rsidRPr="002715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становление личности, успешную самореализацию в жизни, обществе и профессии.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Цель, задачи и основа Стратегии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Цель Стратегии: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Определить приоритеты государственной политики в области воспитания детей, основные направления развития воспитания, механизмы и ожидаемые результаты реализации Стратегии,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Задачи Стратегии: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создать условия для консолидации усилий институтов российского общества и государства по воспитанию подрастающего поколения на основе признания определяющей роли семьи;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обеспечить поддержку семейного воспитания на основе содействия ответственному отношению родителей к воспитанию детей, повышению их социальной, коммуникативной и педагогической компетентности;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повысить эффективность воспитательной деятельности в системе образования субъектов Российской Федерации;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сформировать социокультурную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научных, познавательных, экскурсионно-туристических и других организаций;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обеспечить равный доступ к инфраструктуре воспитания детей, требующих особой заботы общества и государства, включая детей с ограниченными возможностями здоровья.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Приоритеты государственной политики в области воспитания</w:t>
      </w:r>
      <w:r w:rsidRPr="002715F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воспитание детей в духе уважения к человеческому достоинству, национальным традициям и общечеловеческим достижениям;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поддержка определяющей роли семьи в воспитании детей, уважение к авторитету родителей и защита их преимущественного права на воспитание и обучение детей перед всеми иными лицами;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защита прав и соблюдение законных интересов каждого ребёнка;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обеспечение соответствия воспитания в системе образования традиционным российским культурным, духовно-нравственным и семейным ценностям;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обеспечение условий для физического, психического, социального, духовно- нравственного развития детей, в том числе детей, находящихся в трудной жизненной ситуации (детей, оставшихся без попечения родителей; детей с ограниченными возможностями здоровья,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 детей, отбывающие наказание в виде лишения свободы в воспитательных колониях и др.);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формирование позиции личности по отношению к окружающей действительности;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воспитание языковой культуры детей;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развитие сотрудничества субъектов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бизнес-сообществ) в совершенствовании содержания и условий воспитания подрастающего поколения граждан Российской Федерации.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Основные направления развития воспитания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715FA" w:rsidRPr="002715FA" w:rsidRDefault="002715FA" w:rsidP="002715F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Развитие социальных институтов воспитания</w:t>
      </w:r>
    </w:p>
    <w:p w:rsidR="002715FA" w:rsidRPr="002715FA" w:rsidRDefault="002715FA" w:rsidP="002715FA">
      <w:pPr>
        <w:pStyle w:val="a5"/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Поддержка семейного воспитания: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содействие укреплению семьи и защита приоритетного права родителей на воспитание и обучение детей перед всеми иными лицами;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повышение социального статуса и общественного престижа отцовства, материнства, многодетности;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популяризация лучшего педагогического опыта воспитания детей в семьях, в том числе многодетных и приемных;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содействие повышению педагогической культуры родителей с участием образовательных и общественных организаций;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расширение инфраструктуры семейного отдыха, семейного образовательного туризма в каникулярное время;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поддержка семейных клубов, клубов по месту жительства, семейных и родительских объединений, содействующих укреплению семьи, сохранению и возрождению традиционных семейных и нравственных ценностей, культуры семейной жизни, усилению роли отца в семейном воспитании;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вопросам семейного воспитания.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Развитие воспитания в системе образования: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содействие разработке и реализации образовательных программ, включению в образовательные программы элементов, направленных на повышение уважения детей к семье и родителям, старшим поколениям, подготовку личности к браку и семейной жизни на основе традиционных семейных и нравственных ценностей;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полноценное использование воспитательного потенциала основных и дополнительных образовательных программ;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расширение вариативности воспитательных систем и технологий, нацеленных на формирование индивидуальной траектории развития личности ребёнка, с учётом его потребностей, интересов и способностей;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условий для выявления и поддержки одаренных детей;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развитие форм включения детей в интеллектуально-познавательную, трудовую, общественно-полезную, художественную, физкультурно-спортивную, игровую деятельности на основе использования потенциала системы дополнительного образования;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развитие у подрастающего поколения интереса к чтению;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создание условий для повышения у детей уровня владения русским и родным языками и иными коммуникативными компетенциями;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психолого-педагогической поддержки воспитания в системе каникулярного отдыха и оздоровления детей.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Расширение воспитательных возможностей информационных ресурсов: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позитивного развития детей в информационной среде (интернет, кино, телевидение, книги, СМИ, в том числе радио и телевидение);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содействие популяризации традиционных российских культурных, нравственных и семейных ценностей в информационном пространстве;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 xml:space="preserve">применение разнообразных средств защиты детей от информации, причиняющей вред их здоровью и развитию при предоставлении доступа к </w:t>
      </w:r>
      <w:proofErr w:type="spellStart"/>
      <w:r w:rsidRPr="002715FA">
        <w:rPr>
          <w:rFonts w:ascii="Times New Roman" w:hAnsi="Times New Roman" w:cs="Times New Roman"/>
          <w:sz w:val="28"/>
          <w:szCs w:val="28"/>
          <w:lang w:eastAsia="en-US"/>
        </w:rPr>
        <w:t>интернет-ресурсам</w:t>
      </w:r>
      <w:proofErr w:type="spellEnd"/>
      <w:r w:rsidRPr="002715F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Поддержка общественных объединений в сфере воспитания: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поддержка родительских и иных общественных объединений, содействующих воспитательной деятельности в образовательных организациях;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расширение государственно-частного партнерства в сфере воспитания детей.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Обновление воспитательного процесса с учетом современных достижений науки на основе отечественных традиций</w:t>
      </w:r>
    </w:p>
    <w:p w:rsidR="002715FA" w:rsidRPr="002715FA" w:rsidRDefault="002715FA" w:rsidP="002715FA">
      <w:pPr>
        <w:pStyle w:val="a5"/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Гражданское и патриотическое воспитание: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</w:t>
      </w:r>
      <w:r w:rsidRPr="002715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национальному культурному и историческому наследию и стремления к его сохранению и развитию;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развитие программ патриотического воспитания детей, в том числе военно-патриотического;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Духовно-нравственное развитие: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</w:t>
      </w:r>
      <w:proofErr w:type="spellStart"/>
      <w:r w:rsidRPr="002715FA">
        <w:rPr>
          <w:rFonts w:ascii="Times New Roman" w:hAnsi="Times New Roman" w:cs="Times New Roman"/>
          <w:sz w:val="28"/>
          <w:szCs w:val="28"/>
          <w:lang w:eastAsia="en-US"/>
        </w:rPr>
        <w:t>деятельностного</w:t>
      </w:r>
      <w:proofErr w:type="spellEnd"/>
      <w:r w:rsidRPr="002715FA">
        <w:rPr>
          <w:rFonts w:ascii="Times New Roman" w:hAnsi="Times New Roman" w:cs="Times New Roman"/>
          <w:sz w:val="28"/>
          <w:szCs w:val="28"/>
          <w:lang w:eastAsia="en-US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Приобщение детей к культурному наследию: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создание равных для всех детей возможностей доступа к культурным ценностям;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деятельности библиотек;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сохранения и поддержки этнических культурных традиций, народного творчества.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Физическое развитие и культура здоровья: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привитие культуры безопасной жизнедеятельности, профилактика вредных привычек;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распространение позитивных моделей участия в массовых общественно-спортивных мероприятиях.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Трудовое воспитание и профессиональное самоопределение: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воспитание у детей уважения к труду, людям труда, трудовым достижениям и подвигам;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содействие профессиональному самоопределению, приобщение детей к социально-значимой деятельности для осмысленного выбора профессии.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Экологическое воспитание: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становление и развитие у ребенка экологической культуры, бережного отношения к родной земле;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формирование у детей экологической картины мира, развитие у них стремления беречь и охранять природу;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воспитание чувства ответственности за состояние природных ресурсов и разумное взаимодействие с ними.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Механизмы реализации Стратегии</w:t>
      </w:r>
    </w:p>
    <w:p w:rsidR="002715FA" w:rsidRPr="002715FA" w:rsidRDefault="002715FA" w:rsidP="002715FA">
      <w:pPr>
        <w:pStyle w:val="a5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Правовые: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развитие и совершенствование федеральной, региональной и муниципальной нормативной правовой базы в сфере воспитания детей в соответствии с государственной политикой Российской Федерации в области воспитания;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законодательной защиты определяющей роли семьи, приоритетного права родителей на воспитание и обучение детей, защиту их прав и интересов в системе воспитания.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Организационно-управленческие: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разработка и реализация комплексных планов мер по реализации Стратегии на трёхлетние периоды;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 xml:space="preserve">принятие субъектами Российской Федерации в рамках региональных программ комплексных планов развития воспитания в соответствии со Стратегией, совершенствование в субъектах Российской Федерации условий для обеспечения эффективной воспитательной деятельности в </w:t>
      </w:r>
      <w:r w:rsidRPr="002715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образовательных и иных организациях на основе современных механизмов управления;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консолидация усилий воспитательных институтов на муниципальном и региональном уровнях;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эффективная координация межведомственного взаимодействия в системе воспитания;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сетевое взаимодействие общеобразовательных организаций, организаций дополнительного образования детей и иных организаций в сфере воспитания;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укрепление сотрудничества семьи, образовательных и иных организаций в воспитании детей;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системное изучение и распространение лучшего педагогического опыта работы в области воспитания;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создание системы показателей, критериев и индикаторов, определяющих эффективность воспитания в системе образования;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организация мониторинга эффективности реализации Стратегии в субъектах Российской Федерации, муниципальных образованиях.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Кадровые: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дальнейшее повышение престижа профессий педагога, воспитателя; создание атмосферы уважения к педагогическому труду, разработка мер по его поддержке;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развитие кадрового потенциала, в части воспитательной компетентности педагога, разработка и введение профессиональных стандартов специалиста в области воспитания;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содействие развитию педагогических компетенций у родителей;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модернизация системы педагогического образования, повышения квалификации и переподготовки специалистов в сфере воспитания с целью обеспечить соответствие содержания воспитательной деятельности вызовам современного общества;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Научно-методические: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проведение научных исследований в области воспитания и социализации детей;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развитие исследований в области семьи и семейного воспитания детей;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проведение прикладных исследований по изучению роли и места СМИ, Интернета в развитии личности ребёнка;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разработка методического обеспечения реализации Стратегии;</w:t>
      </w:r>
    </w:p>
    <w:p w:rsidR="00105617" w:rsidRDefault="00105617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Финансово-экономические: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создание в субъектах и муниципалитетах Российской Федерации необходимых ресурсов для развития эффективной деятельности социальных институтов воспитания;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обеспечение многоканального финансирования системы воспитания из федерального, региональных и местных бюджетов, а также за счет механизмов государственно-частного партнерства, привлеченных инвестиций, спонсорских средств;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создание и продуктивное использование гибкой системы стимулирования субъектов воспитательного процесса.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Информационные: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использование современных информационных и коммуникационных технологий, электронных информационно-методических ресурсов для обеспечения взаимодействия всех субъектов системы воспитания;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развитие сетевого взаимодействия образовательных организаций в интересах ребенка, дистанционных форм воспитания детей с ограниченными возможностями здоровья;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организация информационной поддержки Стратегии воспитания с привлечением значимых общероссийских и региональных СМИ;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усиление воспитательного потенциала медиа-образования в образовательных организациях.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15FA" w:rsidRPr="002715FA" w:rsidRDefault="002715FA" w:rsidP="002715F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Ожидаемые результаты</w:t>
      </w:r>
    </w:p>
    <w:p w:rsidR="002715FA" w:rsidRPr="002715FA" w:rsidRDefault="002715FA" w:rsidP="002715FA">
      <w:pPr>
        <w:pStyle w:val="a5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Реализация Стратегии развития воспитания в Российской Федерации должна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обеспечить: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значимость воспитания в общественном сознании;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укрепление российской гражданской идентичности, традиционных общенациональных ценностей, устойчивости и сплоченности российского общества;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развитие общественно-государственной системы воспитания, основанной на координации и консолидации усилий всех ее институтов, современной развитой инфраструктуре, правовом регулировании, эффективных механизмах управления, конкурсного отбора и использования лучшего педагогического опыта воспитательной деятельности;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разработка и успешная реализация федеральных,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спорта, независимо от их места жительства, социального положения и финансовых возможностей их семей;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укрепление и развитие кадрового потенциала системы воспитания;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утверждение в детской среде позитивных моделей поведения как нормы, снижение уровня негативных социальных явлений;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развитие и поддержка социально-значимых детских, семейных и родительских инициатив, обеспечение преемственности деятельности детских и молодежных общественных объединений;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повышение эффективности научных исследований в сфере воспитания;</w:t>
      </w:r>
    </w:p>
    <w:p w:rsidR="002715FA" w:rsidRP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повышение уровня информационной безопасности детей;</w:t>
      </w:r>
    </w:p>
    <w:p w:rsidR="002715FA" w:rsidRDefault="002715FA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5FA">
        <w:rPr>
          <w:rFonts w:ascii="Times New Roman" w:hAnsi="Times New Roman" w:cs="Times New Roman"/>
          <w:sz w:val="28"/>
          <w:szCs w:val="28"/>
          <w:lang w:eastAsia="en-US"/>
        </w:rPr>
        <w:t>формирование системы осуществления мониторинга и показателей, отражающих эффективность реализации Стратегии.</w:t>
      </w:r>
    </w:p>
    <w:p w:rsidR="00C31775" w:rsidRDefault="00C31775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1775" w:rsidRDefault="00C31775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1775" w:rsidRDefault="00C31775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1775" w:rsidRDefault="00C31775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1775" w:rsidRDefault="00C31775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1775" w:rsidRDefault="00C31775" w:rsidP="00C3177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2</w:t>
      </w:r>
    </w:p>
    <w:p w:rsidR="00C31775" w:rsidRDefault="00C31775" w:rsidP="00C3177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7DE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для заполнения информации о состоявшихся общественных обсуждениях и предложениях проекта стратегии развития воспитания</w:t>
      </w:r>
    </w:p>
    <w:p w:rsidR="00C31775" w:rsidRDefault="00C31775" w:rsidP="00C3177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1909"/>
        <w:gridCol w:w="2705"/>
        <w:gridCol w:w="1971"/>
        <w:gridCol w:w="2089"/>
      </w:tblGrid>
      <w:tr w:rsidR="00B13CF0" w:rsidTr="00B13CF0">
        <w:tc>
          <w:tcPr>
            <w:tcW w:w="675" w:type="dxa"/>
          </w:tcPr>
          <w:p w:rsidR="00B13CF0" w:rsidRPr="00B13CF0" w:rsidRDefault="00B13CF0" w:rsidP="00B13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3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14" w:type="dxa"/>
          </w:tcPr>
          <w:p w:rsidR="00B13CF0" w:rsidRPr="00B13CF0" w:rsidRDefault="00B13CF0" w:rsidP="00B13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3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764" w:type="dxa"/>
          </w:tcPr>
          <w:p w:rsidR="00B13CF0" w:rsidRPr="00B13CF0" w:rsidRDefault="00B13CF0" w:rsidP="00B13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3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Краткая информация об обсуждении проекта</w:t>
            </w:r>
          </w:p>
        </w:tc>
        <w:tc>
          <w:tcPr>
            <w:tcW w:w="1985" w:type="dxa"/>
          </w:tcPr>
          <w:p w:rsidR="00B13CF0" w:rsidRPr="00B13CF0" w:rsidRDefault="00B13CF0" w:rsidP="00B13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3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Предложения в проект</w:t>
            </w:r>
          </w:p>
        </w:tc>
        <w:tc>
          <w:tcPr>
            <w:tcW w:w="2126" w:type="dxa"/>
          </w:tcPr>
          <w:p w:rsidR="00B13CF0" w:rsidRPr="00B13CF0" w:rsidRDefault="00B13CF0" w:rsidP="00B13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3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Замечания к проекту</w:t>
            </w:r>
          </w:p>
        </w:tc>
      </w:tr>
      <w:tr w:rsidR="00B13CF0" w:rsidTr="00B13CF0">
        <w:tc>
          <w:tcPr>
            <w:tcW w:w="675" w:type="dxa"/>
          </w:tcPr>
          <w:p w:rsidR="00B13CF0" w:rsidRDefault="00B13CF0" w:rsidP="00C3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B13CF0" w:rsidRDefault="00B13CF0" w:rsidP="00C3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4" w:type="dxa"/>
          </w:tcPr>
          <w:p w:rsidR="00B13CF0" w:rsidRDefault="00B13CF0" w:rsidP="00C3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13CF0" w:rsidRDefault="00B13CF0" w:rsidP="00C3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13CF0" w:rsidRDefault="00B13CF0" w:rsidP="00C3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31775" w:rsidRDefault="00C31775" w:rsidP="00C317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1775" w:rsidRPr="002715FA" w:rsidRDefault="00C31775" w:rsidP="002715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5FA" w:rsidRPr="002715FA" w:rsidRDefault="002715FA" w:rsidP="00271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FA" w:rsidRPr="002715FA" w:rsidRDefault="002715FA" w:rsidP="00271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15FA" w:rsidRPr="002715FA" w:rsidSect="00C317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1068"/>
    <w:multiLevelType w:val="hybridMultilevel"/>
    <w:tmpl w:val="D236F17C"/>
    <w:lvl w:ilvl="0" w:tplc="50320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466E"/>
    <w:multiLevelType w:val="hybridMultilevel"/>
    <w:tmpl w:val="11EE3F30"/>
    <w:lvl w:ilvl="0" w:tplc="C18228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692D7B"/>
    <w:multiLevelType w:val="hybridMultilevel"/>
    <w:tmpl w:val="7A88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E1"/>
    <w:rsid w:val="00025CF1"/>
    <w:rsid w:val="00063359"/>
    <w:rsid w:val="00105617"/>
    <w:rsid w:val="002715FA"/>
    <w:rsid w:val="002B14F8"/>
    <w:rsid w:val="00305C73"/>
    <w:rsid w:val="00357F2D"/>
    <w:rsid w:val="003712D8"/>
    <w:rsid w:val="00580416"/>
    <w:rsid w:val="00655A2A"/>
    <w:rsid w:val="006E0E2A"/>
    <w:rsid w:val="006E7EE0"/>
    <w:rsid w:val="00703B61"/>
    <w:rsid w:val="00852456"/>
    <w:rsid w:val="00937DE7"/>
    <w:rsid w:val="00B13CF0"/>
    <w:rsid w:val="00B63687"/>
    <w:rsid w:val="00BD044B"/>
    <w:rsid w:val="00C161F0"/>
    <w:rsid w:val="00C31775"/>
    <w:rsid w:val="00CC13E1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78BEC-2918-42B1-9AC1-1B234737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3E1"/>
    <w:rPr>
      <w:color w:val="0000FF" w:themeColor="hyperlink"/>
      <w:u w:val="single"/>
    </w:rPr>
  </w:style>
  <w:style w:type="paragraph" w:styleId="a4">
    <w:name w:val="No Spacing"/>
    <w:uiPriority w:val="1"/>
    <w:qFormat/>
    <w:rsid w:val="00CC13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13E1"/>
    <w:pPr>
      <w:ind w:left="720"/>
      <w:contextualSpacing/>
    </w:pPr>
  </w:style>
  <w:style w:type="table" w:styleId="a6">
    <w:name w:val="Table Grid"/>
    <w:basedOn w:val="a1"/>
    <w:uiPriority w:val="59"/>
    <w:rsid w:val="00B13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Rostok-9</cp:lastModifiedBy>
  <cp:revision>2</cp:revision>
  <dcterms:created xsi:type="dcterms:W3CDTF">2015-02-02T06:37:00Z</dcterms:created>
  <dcterms:modified xsi:type="dcterms:W3CDTF">2015-02-02T06:37:00Z</dcterms:modified>
</cp:coreProperties>
</file>