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42"/>
        <w:gridCol w:w="4466"/>
      </w:tblGrid>
      <w:tr w:rsidR="00254CC0" w:rsidRPr="004C395A" w:rsidTr="00215C20">
        <w:tc>
          <w:tcPr>
            <w:tcW w:w="5760" w:type="dxa"/>
          </w:tcPr>
          <w:p w:rsidR="00254CC0" w:rsidRPr="00C54F17" w:rsidRDefault="00254CC0" w:rsidP="00215C20">
            <w:pPr>
              <w:ind w:right="4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54F17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4609" w:type="dxa"/>
          </w:tcPr>
          <w:p w:rsidR="00254CC0" w:rsidRPr="00C54F17" w:rsidRDefault="00254CC0" w:rsidP="00215C20">
            <w:pPr>
              <w:ind w:right="4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4F17">
              <w:rPr>
                <w:rFonts w:ascii="Times New Roman" w:hAnsi="Times New Roman"/>
                <w:sz w:val="20"/>
                <w:szCs w:val="20"/>
                <w:lang w:eastAsia="ru-RU"/>
              </w:rPr>
              <w:t>УТВЕРЖДАЮ:</w:t>
            </w:r>
          </w:p>
        </w:tc>
      </w:tr>
      <w:tr w:rsidR="00254CC0" w:rsidRPr="007512DE" w:rsidTr="00215C20">
        <w:tc>
          <w:tcPr>
            <w:tcW w:w="5760" w:type="dxa"/>
          </w:tcPr>
          <w:p w:rsidR="00254CC0" w:rsidRPr="00106B61" w:rsidRDefault="00981CD8" w:rsidP="00215C20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</w:t>
            </w:r>
            <w:r w:rsidR="00254CC0"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ачальник управления образования </w:t>
            </w:r>
          </w:p>
          <w:p w:rsidR="00254CC0" w:rsidRPr="00106B61" w:rsidRDefault="00254CC0" w:rsidP="00215C20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администрации города Чебоксары</w:t>
            </w:r>
          </w:p>
        </w:tc>
        <w:tc>
          <w:tcPr>
            <w:tcW w:w="4609" w:type="dxa"/>
          </w:tcPr>
          <w:p w:rsidR="00254CC0" w:rsidRPr="00106B61" w:rsidRDefault="00254CC0" w:rsidP="00215C20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Директор </w:t>
            </w:r>
          </w:p>
          <w:p w:rsidR="00254CC0" w:rsidRPr="00106B61" w:rsidRDefault="00AD29A4" w:rsidP="00215C20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МБОУДО</w:t>
            </w:r>
            <w:r w:rsidR="00254CC0"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«ЦРТДиЮ «Росток»</w:t>
            </w:r>
          </w:p>
          <w:p w:rsidR="00254CC0" w:rsidRPr="00106B61" w:rsidRDefault="00254CC0" w:rsidP="00215C20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 Чебоксары</w:t>
            </w:r>
          </w:p>
        </w:tc>
      </w:tr>
      <w:tr w:rsidR="00254CC0" w:rsidRPr="005C103A" w:rsidTr="00215C20">
        <w:tc>
          <w:tcPr>
            <w:tcW w:w="5760" w:type="dxa"/>
          </w:tcPr>
          <w:p w:rsidR="00254CC0" w:rsidRPr="009E2193" w:rsidRDefault="00254CC0" w:rsidP="00215C20">
            <w:pPr>
              <w:ind w:right="480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5C103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_________________ </w:t>
            </w:r>
            <w:r w:rsidR="00981CD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Д.А.Захаров</w:t>
            </w:r>
          </w:p>
        </w:tc>
        <w:tc>
          <w:tcPr>
            <w:tcW w:w="4609" w:type="dxa"/>
          </w:tcPr>
          <w:p w:rsidR="00254CC0" w:rsidRPr="005C103A" w:rsidRDefault="00254CC0" w:rsidP="00215C20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103A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 Е.А. Герасимова</w:t>
            </w:r>
          </w:p>
        </w:tc>
      </w:tr>
      <w:tr w:rsidR="00254CC0" w:rsidRPr="004C395A" w:rsidTr="00215C20">
        <w:tc>
          <w:tcPr>
            <w:tcW w:w="5760" w:type="dxa"/>
          </w:tcPr>
          <w:p w:rsidR="00254CC0" w:rsidRPr="00C54F17" w:rsidRDefault="00254CC0" w:rsidP="00AC11E9">
            <w:pPr>
              <w:ind w:right="4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103A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«____» ___</w:t>
            </w:r>
            <w:r w:rsidRPr="00C54F17">
              <w:rPr>
                <w:rFonts w:ascii="Times New Roman" w:hAnsi="Times New Roman"/>
                <w:sz w:val="20"/>
                <w:szCs w:val="20"/>
                <w:lang w:eastAsia="ru-RU"/>
              </w:rPr>
              <w:t>________ 201</w:t>
            </w:r>
            <w:r w:rsidR="00AC11E9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  <w:r w:rsidR="00981CD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C54F17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609" w:type="dxa"/>
          </w:tcPr>
          <w:p w:rsidR="00254CC0" w:rsidRPr="00C54F17" w:rsidRDefault="00AC11E9" w:rsidP="00AC11E9">
            <w:pPr>
              <w:ind w:right="4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18</w:t>
            </w:r>
            <w:r w:rsidR="00254CC0" w:rsidRPr="00C54F1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54CC0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254CC0" w:rsidRPr="00C54F17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  <w:r w:rsidR="00254CC0" w:rsidRPr="00C54F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CB4B96" w:rsidRDefault="00CB4B96" w:rsidP="001631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4B96" w:rsidRDefault="00CB4B96" w:rsidP="001631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4CC0" w:rsidRDefault="00254CC0" w:rsidP="00163155">
      <w:pPr>
        <w:jc w:val="center"/>
        <w:rPr>
          <w:lang w:val="ru-RU"/>
        </w:rPr>
      </w:pPr>
      <w:r w:rsidRPr="00F45DB5">
        <w:rPr>
          <w:rFonts w:ascii="Times New Roman" w:hAnsi="Times New Roman"/>
          <w:b/>
          <w:sz w:val="24"/>
          <w:szCs w:val="24"/>
          <w:lang w:val="ru-RU"/>
        </w:rPr>
        <w:t xml:space="preserve">Положение </w:t>
      </w:r>
    </w:p>
    <w:p w:rsidR="00254CC0" w:rsidRPr="00FD68E4" w:rsidRDefault="00254CC0" w:rsidP="00163155">
      <w:pPr>
        <w:ind w:firstLine="425"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о проведении 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городского </w:t>
      </w: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конкурса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-выставки 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>«</w:t>
      </w:r>
      <w:r w:rsidR="00AC11E9">
        <w:rPr>
          <w:rFonts w:ascii="Times New Roman" w:hAnsi="Times New Roman"/>
          <w:b/>
          <w:kern w:val="0"/>
          <w:sz w:val="24"/>
          <w:szCs w:val="24"/>
          <w:lang w:val="ru-RU"/>
        </w:rPr>
        <w:t>Город роботов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>»</w:t>
      </w: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в рамках </w:t>
      </w:r>
      <w:r w:rsidR="00AD708E">
        <w:rPr>
          <w:rFonts w:ascii="Times New Roman" w:hAnsi="Times New Roman"/>
          <w:b/>
          <w:kern w:val="0"/>
          <w:sz w:val="24"/>
          <w:szCs w:val="24"/>
          <w:lang w:val="ru-RU"/>
        </w:rPr>
        <w:t>ежегодного городского конкурса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Броня и мощь </w:t>
      </w: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России» среди учащихся 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учреждений дополнительного образования и </w:t>
      </w: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общеобразователь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ных учреждений </w:t>
      </w: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города Чебоксары</w:t>
      </w:r>
      <w:r w:rsidR="00FD68E4" w:rsidRPr="00FD68E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</w:p>
    <w:p w:rsidR="00254CC0" w:rsidRPr="00F45DB5" w:rsidRDefault="00254CC0" w:rsidP="00163155">
      <w:pPr>
        <w:ind w:firstLine="425"/>
        <w:jc w:val="both"/>
        <w:rPr>
          <w:rFonts w:ascii="Times New Roman" w:hAnsi="Times New Roman"/>
          <w:b/>
          <w:kern w:val="0"/>
          <w:sz w:val="24"/>
          <w:szCs w:val="24"/>
          <w:lang w:val="ru-RU"/>
        </w:rPr>
      </w:pPr>
    </w:p>
    <w:p w:rsidR="00254CC0" w:rsidRPr="00F45DB5" w:rsidRDefault="00254CC0" w:rsidP="00163155">
      <w:pPr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1. ОБЩИЕ ПОЛОЖЕНИЯ</w:t>
      </w:r>
    </w:p>
    <w:p w:rsidR="00254CC0" w:rsidRPr="00AC11E9" w:rsidRDefault="00254CC0" w:rsidP="00163155">
      <w:pPr>
        <w:jc w:val="both"/>
        <w:rPr>
          <w:rFonts w:ascii="Times New Roman" w:hAnsi="Times New Roman"/>
          <w:color w:val="FF0000"/>
          <w:kern w:val="0"/>
          <w:sz w:val="24"/>
          <w:szCs w:val="24"/>
          <w:lang w:val="ru-RU" w:eastAsia="ru-RU"/>
        </w:rPr>
      </w:pP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1.1.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Городской 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конкурс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-выставка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981354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4F077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Броня и мощь 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России» (далее - Конкурс)</w:t>
      </w:r>
      <w:r w:rsidR="00981354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на тему «</w:t>
      </w:r>
      <w:r w:rsidR="00AC11E9"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Город роботов</w:t>
      </w:r>
      <w:r w:rsidR="00981354">
        <w:rPr>
          <w:rFonts w:ascii="Times New Roman" w:hAnsi="Times New Roman"/>
          <w:kern w:val="0"/>
          <w:sz w:val="24"/>
          <w:szCs w:val="24"/>
          <w:lang w:val="ru-RU" w:eastAsia="ru-RU"/>
        </w:rPr>
        <w:t>»</w:t>
      </w:r>
      <w:r w:rsidR="00AC11E9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254CC0" w:rsidRPr="00F45DB5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1.2. Общее руководство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Конкурсом 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осуществляет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Управление образования администрации г. Чебоксары. Проведение Конкурса осуществляет</w:t>
      </w:r>
      <w:r w:rsidR="00AD29A4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МБОУДО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ЦРТДиЮ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«Росток» г. Чебоксары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1.3. Оргкомитет осуществляет: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определение условий проведения К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онкурса (правила, сроки, критерии оценки, этапы и т.д.); сбор конкурсных работ и отбор участников конкурса; церемонию награждения победителей и призеров. Организационный комитет утверждает состав Жюри, которое рассматривает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работы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присланные на Конкурс, определяет победителей. </w:t>
      </w:r>
    </w:p>
    <w:p w:rsidR="00254CC0" w:rsidRPr="00AC11E9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Цель  Конкурса: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981354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AC11E9"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популяризация научно-технического творчества и инженерных профессий среди учащихся образовательных организаций</w:t>
      </w:r>
      <w:r w:rsidR="00957C92"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  <w:r w:rsidR="004F0770"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С</w:t>
      </w:r>
      <w:r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оздание условий для реализации интеллектуального и творческого потенциала школьников.</w:t>
      </w:r>
    </w:p>
    <w:p w:rsidR="00254CC0" w:rsidRPr="00AC11E9" w:rsidRDefault="00254CC0" w:rsidP="0016315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C11E9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Задачи Конкурса</w:t>
      </w:r>
      <w:r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:</w:t>
      </w:r>
      <w:r w:rsidRPr="00AC11E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F3530" w:rsidRPr="000E0CE3" w:rsidRDefault="00BF664E" w:rsidP="0016315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E0CE3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E0CE3" w:rsidRPr="000E0CE3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="000E0CE3" w:rsidRPr="000E0C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Стимулировать развитие у </w:t>
      </w:r>
      <w:r w:rsidR="00BF5E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детей и подростков</w:t>
      </w:r>
      <w:r w:rsidR="000E0CE3" w:rsidRPr="000E0C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фантазии, воображения, способностей к прикладному и техническому творчеству</w:t>
      </w:r>
      <w:r w:rsidR="000E0CE3" w:rsidRPr="000E0CE3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.</w:t>
      </w:r>
    </w:p>
    <w:p w:rsidR="00254CC0" w:rsidRDefault="00FF353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BF664E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- П</w:t>
      </w:r>
      <w:r w:rsidR="00254CC0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опуляризация детского технического творчества</w:t>
      </w:r>
      <w:r w:rsidR="00BF664E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FF3530" w:rsidRDefault="00FF353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 Расширение кругозора и проведение ранней профориентации школьников</w:t>
      </w:r>
    </w:p>
    <w:p w:rsidR="00254CC0" w:rsidRPr="00876059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="00BF664E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С</w:t>
      </w: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оздание среды творческого общения подростков города Че</w:t>
      </w:r>
      <w:r w:rsidR="00FF353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боксары и </w:t>
      </w:r>
      <w:r w:rsidR="00FF3530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FF3530">
        <w:rPr>
          <w:rFonts w:ascii="Times New Roman" w:hAnsi="Times New Roman"/>
          <w:kern w:val="0"/>
          <w:sz w:val="24"/>
          <w:szCs w:val="24"/>
          <w:lang w:val="ru-RU" w:eastAsia="ru-RU"/>
        </w:rPr>
        <w:t>о</w:t>
      </w:r>
      <w:r w:rsidR="00FF3530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бмен опытом между творчески одаренными дет</w:t>
      </w:r>
      <w:r w:rsidR="00FF3530">
        <w:rPr>
          <w:rFonts w:ascii="Times New Roman" w:hAnsi="Times New Roman"/>
          <w:kern w:val="0"/>
          <w:sz w:val="24"/>
          <w:szCs w:val="24"/>
          <w:lang w:val="ru-RU" w:eastAsia="ru-RU"/>
        </w:rPr>
        <w:t>ьми, авторами конкурсных работ.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2. УЧАСТНИКИ КОНКУРСА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2.1. В Конкурсе могут принять участие обучающиеся общеобразовательных учреждений и образовательных учреждени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й дополнительного образования города Чебоксары.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2.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2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Конкурс проводится по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трем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возрастным категориям: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от 8 до 11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лет включительно;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  от 12 до 15 лет включительно;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="00C80D8F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от 16 и до 18 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лет</w:t>
      </w:r>
      <w:r w:rsidR="00C80D8F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включительно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3. УСЛОВИЯ И ПОРЯДОК ПРОВЕДЕНИЯ КОНКУРСА </w:t>
      </w:r>
    </w:p>
    <w:p w:rsidR="00FF353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3.1. Конкурс проводится с </w:t>
      </w:r>
      <w:r w:rsidR="00AC11E9">
        <w:rPr>
          <w:rFonts w:ascii="Times New Roman" w:hAnsi="Times New Roman"/>
          <w:kern w:val="0"/>
          <w:sz w:val="24"/>
          <w:szCs w:val="24"/>
          <w:lang w:val="ru-RU" w:eastAsia="ru-RU"/>
        </w:rPr>
        <w:t>5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по </w:t>
      </w:r>
      <w:r w:rsidR="004F0858">
        <w:rPr>
          <w:rFonts w:ascii="Times New Roman" w:hAnsi="Times New Roman"/>
          <w:kern w:val="0"/>
          <w:sz w:val="24"/>
          <w:szCs w:val="24"/>
          <w:lang w:val="ru-RU" w:eastAsia="ru-RU"/>
        </w:rPr>
        <w:t>28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февраля 201</w:t>
      </w:r>
      <w:r w:rsidR="00AC11E9">
        <w:rPr>
          <w:rFonts w:ascii="Times New Roman" w:hAnsi="Times New Roman"/>
          <w:kern w:val="0"/>
          <w:sz w:val="24"/>
          <w:szCs w:val="24"/>
          <w:lang w:val="ru-RU" w:eastAsia="ru-RU"/>
        </w:rPr>
        <w:t>8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года. </w:t>
      </w:r>
    </w:p>
    <w:p w:rsidR="00AA572F" w:rsidRDefault="00AA572F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3.1.1. Прием работ и заявок с </w:t>
      </w:r>
      <w:r w:rsidR="00AC11E9">
        <w:rPr>
          <w:rFonts w:ascii="Times New Roman" w:hAnsi="Times New Roman"/>
          <w:kern w:val="0"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по </w:t>
      </w:r>
      <w:r w:rsidR="00AC11E9">
        <w:rPr>
          <w:rFonts w:ascii="Times New Roman" w:hAnsi="Times New Roman"/>
          <w:kern w:val="0"/>
          <w:sz w:val="24"/>
          <w:szCs w:val="24"/>
          <w:lang w:val="ru-RU" w:eastAsia="ru-RU"/>
        </w:rPr>
        <w:t>16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февраля (с 9.00 до 17.00</w:t>
      </w:r>
      <w:r w:rsidR="00E534B9">
        <w:rPr>
          <w:rFonts w:ascii="Times New Roman" w:hAnsi="Times New Roman"/>
          <w:kern w:val="0"/>
          <w:sz w:val="24"/>
          <w:szCs w:val="24"/>
          <w:lang w:val="ru-RU" w:eastAsia="ru-RU"/>
        </w:rPr>
        <w:t>, суббота и воскресение - выходной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)</w:t>
      </w:r>
    </w:p>
    <w:p w:rsidR="00AA572F" w:rsidRDefault="00AA572F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AA572F">
        <w:rPr>
          <w:rFonts w:ascii="Times New Roman" w:hAnsi="Times New Roman"/>
          <w:kern w:val="0"/>
          <w:sz w:val="24"/>
          <w:szCs w:val="24"/>
          <w:lang w:val="ru-RU" w:eastAsia="ru-RU"/>
        </w:rPr>
        <w:t>3.1.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2. </w:t>
      </w:r>
      <w:r w:rsidR="00087B55">
        <w:rPr>
          <w:rFonts w:ascii="Times New Roman" w:hAnsi="Times New Roman"/>
          <w:kern w:val="0"/>
          <w:sz w:val="24"/>
          <w:szCs w:val="24"/>
          <w:lang w:val="ru-RU" w:eastAsia="ru-RU"/>
        </w:rPr>
        <w:t>Работ</w:t>
      </w:r>
      <w:r w:rsidR="00A45080">
        <w:rPr>
          <w:rFonts w:ascii="Times New Roman" w:hAnsi="Times New Roman"/>
          <w:kern w:val="0"/>
          <w:sz w:val="24"/>
          <w:szCs w:val="24"/>
          <w:lang w:val="ru-RU" w:eastAsia="ru-RU"/>
        </w:rPr>
        <w:t>а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A4508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экспертной комиссии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с </w:t>
      </w:r>
      <w:r w:rsidR="00AC11E9">
        <w:rPr>
          <w:rFonts w:ascii="Times New Roman" w:hAnsi="Times New Roman"/>
          <w:kern w:val="0"/>
          <w:sz w:val="24"/>
          <w:szCs w:val="24"/>
          <w:lang w:val="ru-RU" w:eastAsia="ru-RU"/>
        </w:rPr>
        <w:t>19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по </w:t>
      </w:r>
      <w:r w:rsidR="00AC11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21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февраля</w:t>
      </w:r>
    </w:p>
    <w:p w:rsidR="00AA572F" w:rsidRPr="00106B61" w:rsidRDefault="00AA572F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AA572F">
        <w:rPr>
          <w:rFonts w:ascii="Times New Roman" w:hAnsi="Times New Roman"/>
          <w:kern w:val="0"/>
          <w:sz w:val="24"/>
          <w:szCs w:val="24"/>
          <w:lang w:val="ru-RU" w:eastAsia="ru-RU"/>
        </w:rPr>
        <w:t>3.1.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3. </w:t>
      </w:r>
      <w:r w:rsidR="00FF3530" w:rsidRPr="00FF353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Открытие выставки и награждение победителей и призеров </w:t>
      </w:r>
      <w:r w:rsidR="006F4C76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состоится </w:t>
      </w:r>
      <w:r w:rsidR="004F0858">
        <w:rPr>
          <w:rFonts w:ascii="Times New Roman" w:hAnsi="Times New Roman"/>
          <w:kern w:val="0"/>
          <w:sz w:val="24"/>
          <w:szCs w:val="24"/>
          <w:lang w:val="ru-RU" w:eastAsia="ru-RU"/>
        </w:rPr>
        <w:t>2</w:t>
      </w:r>
      <w:r w:rsidR="00AC11E9">
        <w:rPr>
          <w:rFonts w:ascii="Times New Roman" w:hAnsi="Times New Roman"/>
          <w:kern w:val="0"/>
          <w:sz w:val="24"/>
          <w:szCs w:val="24"/>
          <w:lang w:val="ru-RU" w:eastAsia="ru-RU"/>
        </w:rPr>
        <w:t>2</w:t>
      </w:r>
      <w:r w:rsidR="006F4C76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февраля 201</w:t>
      </w:r>
      <w:r w:rsidR="00AC11E9">
        <w:rPr>
          <w:rFonts w:ascii="Times New Roman" w:hAnsi="Times New Roman"/>
          <w:kern w:val="0"/>
          <w:sz w:val="24"/>
          <w:szCs w:val="24"/>
          <w:lang w:val="ru-RU" w:eastAsia="ru-RU"/>
        </w:rPr>
        <w:t>8</w:t>
      </w:r>
      <w:r w:rsidR="006F4C76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года в 15.00.</w:t>
      </w:r>
    </w:p>
    <w:p w:rsidR="000E0CE3" w:rsidRDefault="00254CC0" w:rsidP="00106B61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3.</w:t>
      </w:r>
      <w:r w:rsidR="00A45080">
        <w:rPr>
          <w:rFonts w:ascii="Times New Roman" w:hAnsi="Times New Roman"/>
          <w:kern w:val="0"/>
          <w:sz w:val="24"/>
          <w:szCs w:val="24"/>
          <w:lang w:val="ru-RU" w:eastAsia="ru-RU"/>
        </w:rPr>
        <w:t>2</w:t>
      </w:r>
      <w:r w:rsidRPr="00FF353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</w:t>
      </w:r>
      <w:r w:rsidR="00996A8B" w:rsidRPr="00FF353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FF3530" w:rsidRPr="000E0CE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Выдача конкурсных работ </w:t>
      </w:r>
      <w:r w:rsidR="00BF5ED6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в течении двух недель после закрытия выставки.</w:t>
      </w:r>
      <w:r w:rsidR="006F4C76" w:rsidRPr="000E0CE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FF3530" w:rsidRPr="000E0CE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с 9.00 до 17.00 (суббота, воскресение – выходной).</w:t>
      </w:r>
      <w:r w:rsidR="000E0CE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</w:p>
    <w:p w:rsidR="00254CC0" w:rsidRPr="00AC11E9" w:rsidRDefault="000E0CE3" w:rsidP="000E0CE3">
      <w:pPr>
        <w:spacing w:line="288" w:lineRule="auto"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  <w:r w:rsidRPr="00AC11E9">
        <w:rPr>
          <w:rFonts w:ascii="Times New Roman" w:hAnsi="Times New Roman"/>
          <w:b/>
          <w:kern w:val="0"/>
          <w:sz w:val="28"/>
          <w:szCs w:val="28"/>
          <w:lang w:val="ru-RU" w:eastAsia="ru-RU"/>
        </w:rPr>
        <w:t>ПО ОКАНЧАНИЮ СРОКА ВЫДАЧИ, РАБОТЫ УТИЛИЗИРУЮТСЯ</w:t>
      </w:r>
    </w:p>
    <w:p w:rsidR="000E0CE3" w:rsidRPr="00106B61" w:rsidRDefault="000E0CE3" w:rsidP="00106B61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br w:type="page"/>
      </w:r>
    </w:p>
    <w:p w:rsidR="00254CC0" w:rsidRDefault="00254CC0" w:rsidP="00106B61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4. НОМИНАЦИИ КОНКУРСА</w:t>
      </w:r>
    </w:p>
    <w:p w:rsidR="00074A79" w:rsidRPr="0047037E" w:rsidRDefault="00AA06BD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На конкурс принимаются</w:t>
      </w:r>
      <w:r w:rsidR="00FF3530"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FF3530"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 xml:space="preserve">самостоятельно </w:t>
      </w:r>
      <w:r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 xml:space="preserve"> </w:t>
      </w:r>
      <w:r w:rsidR="0047037E"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 xml:space="preserve">изготовленные </w:t>
      </w:r>
      <w:r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>модели</w:t>
      </w:r>
      <w:r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47037E"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роботов</w:t>
      </w:r>
      <w:r w:rsidR="004F0858"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 будущего:</w:t>
      </w:r>
    </w:p>
    <w:p w:rsidR="004F0858" w:rsidRPr="0047037E" w:rsidRDefault="004F0858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-</w:t>
      </w:r>
      <w:r w:rsidR="0047037E" w:rsidRPr="0047037E">
        <w:rPr>
          <w:lang w:val="ru-RU"/>
        </w:rPr>
        <w:t xml:space="preserve"> </w:t>
      </w:r>
      <w:r w:rsid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п</w:t>
      </w:r>
      <w:r w:rsidR="0047037E"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ромышленные роботы </w:t>
      </w:r>
      <w:r w:rsidR="0047037E" w:rsidRPr="0047037E">
        <w:rPr>
          <w:rFonts w:ascii="Times New Roman" w:hAnsi="Times New Roman"/>
          <w:kern w:val="0"/>
          <w:sz w:val="24"/>
          <w:szCs w:val="24"/>
          <w:lang w:val="ru-RU" w:eastAsia="ru-RU"/>
        </w:rPr>
        <w:t>предназначены для автоматизации всевозможных технологических операций</w:t>
      </w:r>
      <w:r w:rsid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;</w:t>
      </w:r>
    </w:p>
    <w:p w:rsidR="004F0858" w:rsidRPr="0047037E" w:rsidRDefault="004F0858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- </w:t>
      </w:r>
      <w:r w:rsid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с</w:t>
      </w:r>
      <w:r w:rsidR="0047037E"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троительные роботы </w:t>
      </w:r>
      <w:r w:rsidR="0047037E" w:rsidRPr="0047037E">
        <w:rPr>
          <w:rFonts w:ascii="Times New Roman" w:hAnsi="Times New Roman"/>
          <w:kern w:val="0"/>
          <w:sz w:val="24"/>
          <w:szCs w:val="24"/>
          <w:lang w:val="ru-RU" w:eastAsia="ru-RU"/>
        </w:rPr>
        <w:t>позволяют аналогичным образом автоматизировать огромное количество различных операций, выполняемых в процессе ремонта помещений или строительства новых объектов</w:t>
      </w:r>
      <w:r w:rsid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;</w:t>
      </w:r>
    </w:p>
    <w:p w:rsidR="004F0858" w:rsidRPr="0047037E" w:rsidRDefault="004F0858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- </w:t>
      </w:r>
      <w:r w:rsid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т</w:t>
      </w:r>
      <w:r w:rsidR="0047037E"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ранспортные роботы </w:t>
      </w:r>
      <w:r w:rsidR="0047037E" w:rsidRPr="0047037E">
        <w:rPr>
          <w:rFonts w:ascii="Times New Roman" w:hAnsi="Times New Roman"/>
          <w:kern w:val="0"/>
          <w:sz w:val="24"/>
          <w:szCs w:val="24"/>
          <w:lang w:val="ru-RU" w:eastAsia="ru-RU"/>
        </w:rPr>
        <w:t>используются, как следует из наименования для автоматического перемещения грузов, либо автономного управления разл</w:t>
      </w:r>
      <w:r w:rsidR="0047037E">
        <w:rPr>
          <w:rFonts w:ascii="Times New Roman" w:hAnsi="Times New Roman"/>
          <w:kern w:val="0"/>
          <w:sz w:val="24"/>
          <w:szCs w:val="24"/>
          <w:lang w:val="ru-RU" w:eastAsia="ru-RU"/>
        </w:rPr>
        <w:t>ичными транспортными средствами</w:t>
      </w:r>
      <w:r w:rsidR="008C079A" w:rsidRPr="0047037E">
        <w:rPr>
          <w:rFonts w:ascii="Times New Roman" w:hAnsi="Times New Roman"/>
          <w:kern w:val="0"/>
          <w:sz w:val="24"/>
          <w:szCs w:val="24"/>
          <w:lang w:val="ru-RU" w:eastAsia="ru-RU"/>
        </w:rPr>
        <w:t>,</w:t>
      </w:r>
    </w:p>
    <w:p w:rsidR="004F0858" w:rsidRPr="0047037E" w:rsidRDefault="005A367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- </w:t>
      </w:r>
      <w:r w:rsid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б</w:t>
      </w:r>
      <w:r w:rsidR="0047037E"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ытовые роботы</w:t>
      </w:r>
      <w:r w:rsid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, </w:t>
      </w:r>
      <w:r w:rsidR="0047037E" w:rsidRPr="0047037E">
        <w:rPr>
          <w:rFonts w:ascii="Times New Roman" w:hAnsi="Times New Roman"/>
          <w:kern w:val="0"/>
          <w:sz w:val="24"/>
          <w:szCs w:val="24"/>
          <w:lang w:val="ru-RU" w:eastAsia="ru-RU"/>
        </w:rPr>
        <w:t>данный тип роботов применяется в быту и офисах</w:t>
      </w:r>
      <w:r w:rsidR="0047037E">
        <w:rPr>
          <w:rFonts w:ascii="Times New Roman" w:hAnsi="Times New Roman"/>
          <w:kern w:val="0"/>
          <w:sz w:val="24"/>
          <w:szCs w:val="24"/>
          <w:lang w:val="ru-RU" w:eastAsia="ru-RU"/>
        </w:rPr>
        <w:t>;</w:t>
      </w:r>
    </w:p>
    <w:p w:rsidR="008C079A" w:rsidRPr="0047037E" w:rsidRDefault="008C079A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- </w:t>
      </w:r>
      <w:r w:rsidR="00DE062C" w:rsidRPr="00DE062C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охранны</w:t>
      </w:r>
      <w:r w:rsidR="00DE062C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е</w:t>
      </w:r>
      <w:r w:rsidR="00DE062C" w:rsidRPr="00DE062C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робот</w:t>
      </w:r>
      <w:r w:rsidR="00DE062C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ы</w:t>
      </w:r>
    </w:p>
    <w:p w:rsidR="008C079A" w:rsidRPr="00DE062C" w:rsidRDefault="008C079A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- </w:t>
      </w:r>
      <w:r w:rsidR="00DE062C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и</w:t>
      </w:r>
      <w:r w:rsidR="00DE062C" w:rsidRPr="00DE062C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сследовательские роботы  </w:t>
      </w:r>
      <w:r w:rsidR="00DE062C" w:rsidRPr="00DE062C">
        <w:rPr>
          <w:rFonts w:ascii="Times New Roman" w:hAnsi="Times New Roman"/>
          <w:kern w:val="0"/>
          <w:sz w:val="24"/>
          <w:szCs w:val="24"/>
          <w:lang w:val="ru-RU" w:eastAsia="ru-RU"/>
        </w:rPr>
        <w:t>используются для сбора всевозможных видов информации об исследуемых объектах, ее переработки и передаче оператору</w:t>
      </w:r>
      <w:r w:rsidRPr="00DE062C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254CC0" w:rsidRPr="00FA5EF3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4.1. Конкурс проводится по трем </w:t>
      </w:r>
      <w:r w:rsidR="00A4508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следующим номинациям</w:t>
      </w: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:</w:t>
      </w:r>
    </w:p>
    <w:p w:rsidR="00254CC0" w:rsidRPr="00FA5EF3" w:rsidRDefault="00A4508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="00254CC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«Стендовые Модели»</w:t>
      </w:r>
      <w:r w:rsidR="000E0CE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(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  <w:lang w:val="ru-RU"/>
        </w:rPr>
        <w:t>изготовление уменьшенных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7" w:tooltip="Модель" w:history="1">
        <w:r w:rsidR="000E0CE3" w:rsidRPr="00FA5EF3">
          <w:rPr>
            <w:rFonts w:ascii="Times New Roman" w:hAnsi="Times New Roman"/>
            <w:sz w:val="21"/>
            <w:szCs w:val="21"/>
            <w:u w:val="single"/>
            <w:shd w:val="clear" w:color="auto" w:fill="FFFFFF"/>
            <w:lang w:val="ru-RU"/>
          </w:rPr>
          <w:t>моделей</w:t>
        </w:r>
      </w:hyperlink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  <w:lang w:val="ru-RU"/>
        </w:rPr>
        <w:t>и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8" w:tooltip="Макет" w:history="1">
        <w:r w:rsidR="000E0CE3" w:rsidRPr="00FA5EF3">
          <w:rPr>
            <w:rFonts w:ascii="Times New Roman" w:hAnsi="Times New Roman"/>
            <w:sz w:val="21"/>
            <w:szCs w:val="21"/>
            <w:shd w:val="clear" w:color="auto" w:fill="FFFFFF"/>
            <w:lang w:val="ru-RU"/>
          </w:rPr>
          <w:t>макетов</w:t>
        </w:r>
      </w:hyperlink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  <w:lang w:val="ru-RU"/>
        </w:rPr>
        <w:t>различн</w:t>
      </w:r>
      <w:r w:rsidR="00FA5EF3" w:rsidRPr="00FA5EF3">
        <w:rPr>
          <w:rFonts w:ascii="Times New Roman" w:hAnsi="Times New Roman"/>
          <w:sz w:val="21"/>
          <w:szCs w:val="21"/>
          <w:shd w:val="clear" w:color="auto" w:fill="FFFFFF"/>
          <w:lang w:val="ru-RU"/>
        </w:rPr>
        <w:t>ых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  <w:lang w:val="ru-RU"/>
        </w:rPr>
        <w:t xml:space="preserve"> </w:t>
      </w:r>
      <w:r w:rsidR="00FA5EF3" w:rsidRPr="00FA5EF3">
        <w:rPr>
          <w:rFonts w:ascii="Times New Roman" w:hAnsi="Times New Roman"/>
          <w:sz w:val="21"/>
          <w:szCs w:val="21"/>
          <w:shd w:val="clear" w:color="auto" w:fill="FFFFFF"/>
          <w:lang w:val="ru-RU"/>
        </w:rPr>
        <w:t>роботов</w:t>
      </w:r>
      <w:r w:rsidR="000E0CE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)</w:t>
      </w:r>
      <w:r w:rsidR="008C079A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;</w:t>
      </w:r>
    </w:p>
    <w:p w:rsidR="00254CC0" w:rsidRPr="00FA5EF3" w:rsidRDefault="00A4508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="00254CC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«</w:t>
      </w:r>
      <w:r w:rsidR="00BF5ED6" w:rsidRPr="00FA5EF3">
        <w:rPr>
          <w:rFonts w:ascii="Times New Roman" w:hAnsi="Times New Roman"/>
          <w:kern w:val="0"/>
          <w:sz w:val="24"/>
          <w:szCs w:val="24"/>
          <w:lang w:eastAsia="ru-RU"/>
        </w:rPr>
        <w:t>LEGO</w:t>
      </w:r>
      <w:r w:rsidR="00BF5ED6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254CC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-модели»</w:t>
      </w:r>
      <w:r w:rsidR="0082398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- стилизованн</w:t>
      </w:r>
      <w:r w:rsidR="00FA5EF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ые</w:t>
      </w:r>
      <w:r w:rsidR="0082398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254CC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FA5EF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роботы</w:t>
      </w:r>
      <w:r w:rsidR="0082398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</w:t>
      </w:r>
      <w:r w:rsidR="00254CC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изготовленная из </w:t>
      </w:r>
      <w:r w:rsidR="00BF5ED6" w:rsidRPr="00FA5EF3">
        <w:rPr>
          <w:rFonts w:ascii="Times New Roman" w:hAnsi="Times New Roman"/>
          <w:kern w:val="0"/>
          <w:sz w:val="24"/>
          <w:szCs w:val="24"/>
          <w:lang w:eastAsia="ru-RU"/>
        </w:rPr>
        <w:t>LEGO</w:t>
      </w:r>
      <w:r w:rsidR="00254CC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-конструкторов и наборов для технического творчества;</w:t>
      </w:r>
    </w:p>
    <w:p w:rsidR="00254CC0" w:rsidRPr="00FA5EF3" w:rsidRDefault="00A4508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="00254CC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«Модели из геометрических форм и подручного материала» - модели </w:t>
      </w:r>
      <w:r w:rsidR="00FA5EF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роботов</w:t>
      </w:r>
      <w:r w:rsidR="00254CC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, изготовленные из готовых геометрических форм, природного материала или вторсырья;</w:t>
      </w:r>
    </w:p>
    <w:p w:rsidR="00AE7FBA" w:rsidRPr="00FA5EF3" w:rsidRDefault="00AE7FBA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- Коллективная работа –</w:t>
      </w:r>
      <w:r w:rsidR="00BF5ED6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композиция на </w:t>
      </w:r>
      <w:r w:rsidR="00FA5EF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тему роботов</w:t>
      </w: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876059" w:rsidRPr="00C635E9" w:rsidRDefault="00876059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>4.2. От каждого участника</w:t>
      </w:r>
      <w:r w:rsidR="00AE7FBA"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(коллектива авторов)</w:t>
      </w:r>
      <w:r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принимается только </w:t>
      </w:r>
      <w:r w:rsidRPr="00C635E9">
        <w:rPr>
          <w:rFonts w:ascii="Times New Roman" w:hAnsi="Times New Roman"/>
          <w:kern w:val="0"/>
          <w:sz w:val="24"/>
          <w:szCs w:val="24"/>
          <w:u w:val="double"/>
          <w:lang w:val="ru-RU" w:eastAsia="ru-RU"/>
        </w:rPr>
        <w:t>одна</w:t>
      </w:r>
      <w:r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работа.</w:t>
      </w:r>
    </w:p>
    <w:p w:rsidR="00115DA6" w:rsidRPr="008542B0" w:rsidRDefault="00115DA6" w:rsidP="008542B0">
      <w:pPr>
        <w:jc w:val="center"/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</w:pPr>
      <w:r w:rsidRPr="008542B0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>Модели, не соответствующие теме</w:t>
      </w:r>
      <w:r w:rsidR="00876059" w:rsidRPr="008542B0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 xml:space="preserve"> </w:t>
      </w:r>
      <w:r w:rsidR="008542B0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>и собранные по магазинным шаблонам</w:t>
      </w:r>
      <w:r w:rsidR="00876059" w:rsidRPr="008542B0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 xml:space="preserve">- </w:t>
      </w:r>
      <w:r w:rsidRPr="008542B0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 xml:space="preserve"> на конкурс </w:t>
      </w:r>
      <w:r w:rsidRPr="008542B0">
        <w:rPr>
          <w:rFonts w:ascii="Times New Roman" w:hAnsi="Times New Roman"/>
          <w:b/>
          <w:kern w:val="0"/>
          <w:sz w:val="36"/>
          <w:szCs w:val="36"/>
          <w:u w:val="single"/>
          <w:lang w:val="ru-RU" w:eastAsia="ru-RU"/>
        </w:rPr>
        <w:t>не принимаются!!!</w:t>
      </w:r>
    </w:p>
    <w:p w:rsidR="008542B0" w:rsidRPr="008542B0" w:rsidRDefault="008542B0" w:rsidP="00163155">
      <w:pPr>
        <w:jc w:val="both"/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</w:pPr>
    </w:p>
    <w:p w:rsidR="00254CC0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5. ТРЕБОВАНИЯ К ОФОРМЛЕНИЮ РАБОТ</w:t>
      </w:r>
    </w:p>
    <w:p w:rsidR="00A02144" w:rsidRPr="0070053A" w:rsidRDefault="00A02144" w:rsidP="00A02144">
      <w:pPr>
        <w:ind w:firstLine="567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Каждая работа сопровождается аннотацией к модели. Аннотация оформляется на листе</w:t>
      </w:r>
      <w:r w:rsidR="008542B0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формата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А-</w:t>
      </w:r>
      <w:r w:rsidR="00C635E9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, куда входит : рисунок(эскиз модели), краткое описание работы, ФИО и возраст автора (приложение 2)</w:t>
      </w:r>
    </w:p>
    <w:p w:rsidR="00553B44" w:rsidRPr="00FA5EF3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5.1</w:t>
      </w:r>
      <w:r w:rsidRPr="00AE7FB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. </w:t>
      </w:r>
      <w:r w:rsidR="008C079A" w:rsidRPr="00AE7FB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Модель</w:t>
      </w:r>
      <w:r w:rsidR="008C079A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должна б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ыть изготовлена самостоятельно </w:t>
      </w:r>
      <w:r w:rsidR="00AE7FBA">
        <w:rPr>
          <w:rFonts w:ascii="Times New Roman" w:hAnsi="Times New Roman"/>
          <w:kern w:val="0"/>
          <w:sz w:val="24"/>
          <w:szCs w:val="24"/>
          <w:lang w:val="ru-RU" w:eastAsia="ru-RU"/>
        </w:rPr>
        <w:t>участником или группой авторов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детали </w:t>
      </w:r>
      <w:r w:rsidR="008542B0">
        <w:rPr>
          <w:rFonts w:ascii="Times New Roman" w:hAnsi="Times New Roman"/>
          <w:kern w:val="0"/>
          <w:sz w:val="24"/>
          <w:szCs w:val="24"/>
          <w:lang w:eastAsia="ru-RU"/>
        </w:rPr>
        <w:t>LEGO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модели должны жестко </w:t>
      </w:r>
      <w:r w:rsidR="008542B0">
        <w:rPr>
          <w:rFonts w:ascii="Times New Roman" w:hAnsi="Times New Roman"/>
          <w:kern w:val="0"/>
          <w:sz w:val="24"/>
          <w:szCs w:val="24"/>
          <w:lang w:eastAsia="ru-RU"/>
        </w:rPr>
        <w:t>c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>креплены</w:t>
      </w:r>
      <w:r w:rsidR="008542B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8542B0" w:rsidRPr="00FA5EF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(не рассыпаться</w:t>
      </w:r>
      <w:r w:rsidR="00C635E9" w:rsidRPr="00FA5EF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при оформлении экспонатов</w:t>
      </w:r>
      <w:r w:rsidR="008542B0" w:rsidRPr="00FA5EF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)</w:t>
      </w:r>
    </w:p>
    <w:p w:rsidR="00AE7FBA" w:rsidRDefault="00AE7FBA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5.2. </w:t>
      </w:r>
      <w:r w:rsidRPr="00AE7FB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Коллективная работа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– это композиция, 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>состоящая из платформы и макетов (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не менее двух объектов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, объединенных авторским замыслом.</w:t>
      </w:r>
    </w:p>
    <w:p w:rsidR="00AE7FBA" w:rsidRDefault="008542B0" w:rsidP="00AE7FBA">
      <w:pPr>
        <w:jc w:val="both"/>
        <w:rPr>
          <w:rFonts w:ascii="Times New Roman" w:hAnsi="Times New Roman"/>
          <w:kern w:val="0"/>
          <w:sz w:val="36"/>
          <w:szCs w:val="36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5.3 </w:t>
      </w:r>
      <w:r w:rsidRPr="008542B0">
        <w:rPr>
          <w:rFonts w:ascii="Times New Roman" w:hAnsi="Times New Roman"/>
          <w:kern w:val="0"/>
          <w:sz w:val="36"/>
          <w:szCs w:val="36"/>
          <w:lang w:val="ru-RU" w:eastAsia="ru-RU"/>
        </w:rPr>
        <w:t>Заявки принимаются только вместе с работой</w:t>
      </w:r>
      <w:r>
        <w:rPr>
          <w:rFonts w:ascii="Times New Roman" w:hAnsi="Times New Roman"/>
          <w:kern w:val="0"/>
          <w:sz w:val="36"/>
          <w:szCs w:val="36"/>
          <w:lang w:val="ru-RU" w:eastAsia="ru-RU"/>
        </w:rPr>
        <w:t>!!!</w:t>
      </w:r>
    </w:p>
    <w:p w:rsidR="008542B0" w:rsidRDefault="008542B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6. КРИТЕРИИ ОЦЕНКИ РАБОТ</w:t>
      </w:r>
    </w:p>
    <w:p w:rsidR="00254CC0" w:rsidRPr="00507164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507164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Основные критерии:</w:t>
      </w:r>
    </w:p>
    <w:p w:rsidR="008542B0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="008542B0">
        <w:rPr>
          <w:rFonts w:ascii="Times New Roman" w:hAnsi="Times New Roman"/>
          <w:kern w:val="0"/>
          <w:sz w:val="24"/>
          <w:szCs w:val="24"/>
          <w:lang w:val="ru-RU" w:eastAsia="ru-RU"/>
        </w:rPr>
        <w:t>Сложность выполненной работы</w:t>
      </w:r>
    </w:p>
    <w:p w:rsidR="00254CC0" w:rsidRPr="00876059" w:rsidRDefault="008542B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</w:t>
      </w:r>
      <w:r w:rsidR="00254CC0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Соответствие т</w:t>
      </w:r>
      <w:r w:rsidR="00553B44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еме конкурса </w:t>
      </w:r>
    </w:p>
    <w:p w:rsidR="00254CC0" w:rsidRPr="00876059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Аккуратность изготовления и эстетичный </w:t>
      </w:r>
      <w:r w:rsidR="00553B44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вид модели </w:t>
      </w:r>
      <w:r w:rsidR="00FC0DA1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(качество исполнения)</w:t>
      </w:r>
    </w:p>
    <w:p w:rsidR="00074A79" w:rsidRPr="00876059" w:rsidRDefault="00FC0DA1" w:rsidP="00AE7FBA">
      <w:pPr>
        <w:rPr>
          <w:rFonts w:ascii="Times New Roman" w:eastAsia="Times New Roman" w:hAnsi="Times New Roman"/>
          <w:szCs w:val="18"/>
          <w:lang w:val="ru-RU" w:eastAsia="ru-RU"/>
        </w:rPr>
      </w:pPr>
      <w:r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- </w:t>
      </w:r>
      <w:r w:rsidR="00074A79"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>Выраженная авторская позиция.</w:t>
      </w:r>
    </w:p>
    <w:p w:rsidR="008542B0" w:rsidRDefault="00FC0DA1" w:rsidP="00AE7FBA">
      <w:pPr>
        <w:rPr>
          <w:rFonts w:ascii="Times New Roman" w:eastAsia="Times New Roman" w:hAnsi="Times New Roman"/>
          <w:sz w:val="24"/>
          <w:szCs w:val="20"/>
          <w:lang w:val="ru-RU" w:eastAsia="ru-RU"/>
        </w:rPr>
      </w:pPr>
      <w:r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- </w:t>
      </w:r>
      <w:r w:rsidR="00074A79"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>Новизна решения темы.</w:t>
      </w:r>
    </w:p>
    <w:p w:rsidR="00AE7FBA" w:rsidRPr="00DB04C0" w:rsidRDefault="00AE7FBA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7. ПОДВЕДЕНИЕ ИТОГОВ И НАГРАЖДЕНИЕ</w:t>
      </w:r>
    </w:p>
    <w:p w:rsidR="00254CC0" w:rsidRPr="00DB04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>7.1. Жюри Конкурса определяет победителей (1 место) и призеров (2,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 место) в каждой номинации в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трех</w:t>
      </w: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возрастных категориях по сумме набранных балов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</w:t>
      </w:r>
    </w:p>
    <w:p w:rsidR="00254CC0" w:rsidRPr="00DB04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7.2. Победители и призёры в каждой номинации награждаются Дипломами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Управления образования администрации г. Чебоксары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>7.3. Все участники Конкурса, не ставшие победителями, получают сертификат участника.</w:t>
      </w:r>
    </w:p>
    <w:p w:rsidR="00254CC0" w:rsidRDefault="00254CC0" w:rsidP="00DB04C0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Default="004C6A2B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br w:type="page"/>
      </w:r>
      <w:r w:rsidR="00254CC0"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lastRenderedPageBreak/>
        <w:t xml:space="preserve">8. ФИНАНСИРОВАНИЕ </w:t>
      </w:r>
    </w:p>
    <w:p w:rsidR="00254CC0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8.1. Финансовые расходы в период подготовки и проведения Конкурса производится в соответствии со сметой расходов и осущес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>твляется за счет средств МБОУДО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«ЦРТДиЮ «Росток» г. Чебоксары и за счет организационных взносов участников Конкурса.</w:t>
      </w:r>
    </w:p>
    <w:p w:rsidR="00254CC0" w:rsidRPr="0070053A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8.2. Для участников Конкурса установлен организационный взнос в </w:t>
      </w:r>
      <w:r w:rsidRPr="00996A8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размере </w:t>
      </w:r>
      <w:r w:rsidR="00996A8B" w:rsidRPr="00996A8B">
        <w:rPr>
          <w:rFonts w:ascii="Times New Roman" w:hAnsi="Times New Roman"/>
          <w:kern w:val="0"/>
          <w:sz w:val="24"/>
          <w:szCs w:val="24"/>
          <w:lang w:val="ru-RU" w:eastAsia="ru-RU"/>
        </w:rPr>
        <w:t>1</w:t>
      </w:r>
      <w:r w:rsidR="00C635E9">
        <w:rPr>
          <w:rFonts w:ascii="Times New Roman" w:hAnsi="Times New Roman"/>
          <w:kern w:val="0"/>
          <w:sz w:val="24"/>
          <w:szCs w:val="24"/>
          <w:lang w:val="ru-RU" w:eastAsia="ru-RU"/>
        </w:rPr>
        <w:t>50</w:t>
      </w:r>
      <w:r w:rsidRPr="00996A8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рублей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F625D2" w:rsidRP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Организационный взнос оплачивается в установленном размере и включает 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>в себя расходы на организацию работы экспертной комиссии, изготовление наградных документов.</w:t>
      </w:r>
      <w:r w:rsidR="00F625D2" w:rsidRP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</w:p>
    <w:p w:rsidR="007A04F7" w:rsidRDefault="007A04F7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</w:p>
    <w:p w:rsidR="00254CC0" w:rsidRPr="0070053A" w:rsidRDefault="00254CC0" w:rsidP="00DB04C0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8. АДРЕС ОРГКОМИТЕТА КОНКУРСА</w:t>
      </w:r>
    </w:p>
    <w:p w:rsidR="00254CC0" w:rsidRPr="004C6A2B" w:rsidRDefault="00254CC0" w:rsidP="008542B0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Адрес: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428027</w:t>
      </w: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>, г.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Чебоксары, Проспект 9-й Пятилетки, д. 26 -А, </w:t>
      </w:r>
    </w:p>
    <w:p w:rsidR="00254CC0" w:rsidRPr="0070053A" w:rsidRDefault="00254CC0" w:rsidP="00DB04C0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Телефоны для справок:</w:t>
      </w:r>
    </w:p>
    <w:p w:rsidR="00254CC0" w:rsidRPr="00E3678A" w:rsidRDefault="00254CC0" w:rsidP="00DB04C0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51-52-44 </w:t>
      </w:r>
      <w:r w:rsidR="0047037E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Игнатьева Ольга Федоровна,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Шурыгина Надежда Геннадьевна</w:t>
      </w:r>
    </w:p>
    <w:p w:rsidR="00254CC0" w:rsidRPr="003C6CA9" w:rsidRDefault="00AA21FD" w:rsidP="00180FA5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="00254CC0" w:rsidRPr="003C6CA9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1.</w:t>
      </w:r>
    </w:p>
    <w:p w:rsidR="00254CC0" w:rsidRPr="00210C06" w:rsidRDefault="00254CC0" w:rsidP="00F45DB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0"/>
        <w:gridCol w:w="1899"/>
        <w:gridCol w:w="1678"/>
        <w:gridCol w:w="1724"/>
      </w:tblGrid>
      <w:tr w:rsidR="00254CC0" w:rsidRPr="007512DE" w:rsidTr="00A95719">
        <w:trPr>
          <w:tblCellSpacing w:w="0" w:type="dxa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7512DE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Карт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очка участника Конкурса</w:t>
            </w:r>
            <w:r w:rsidRPr="00210C0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="007A1767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«</w:t>
            </w:r>
            <w:r w:rsidR="007512DE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Город роботов</w:t>
            </w:r>
            <w:r w:rsidR="007A1767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»</w:t>
            </w: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Фамилия, Имя, Отчество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254CC0" w:rsidRPr="00E15DD4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Возраст</w:t>
            </w:r>
            <w:r w:rsidR="00D726E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(указать сколько лет участнику)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Образовательное учреждение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7512DE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Класс или Название творческого коллектива*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254CC0" w:rsidRPr="00981CD8" w:rsidTr="00D726E3">
        <w:trPr>
          <w:trHeight w:val="704"/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D726E3" w:rsidP="00D726E3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Название работы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Номинация</w:t>
            </w:r>
          </w:p>
          <w:p w:rsidR="007A1767" w:rsidRPr="00210C06" w:rsidRDefault="007A1767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Возрастная группа (нужное подчеркнуть)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8-11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12-15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15 и старше</w:t>
            </w:r>
          </w:p>
          <w:p w:rsidR="00254CC0" w:rsidRPr="00210C06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7512DE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Руководитель (Фамилия, Имя, Отчество, телефон)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:rsidR="00254CC0" w:rsidRPr="00210C06" w:rsidRDefault="00254CC0" w:rsidP="00A95719">
            <w:pPr>
              <w:spacing w:line="288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:rsidR="00254CC0" w:rsidRPr="00210C06" w:rsidRDefault="00254CC0" w:rsidP="00180FA5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210C06">
        <w:rPr>
          <w:rFonts w:ascii="Times New Roman" w:hAnsi="Times New Roman"/>
          <w:kern w:val="0"/>
          <w:sz w:val="24"/>
          <w:szCs w:val="24"/>
          <w:lang w:val="ru-RU" w:eastAsia="ru-RU"/>
        </w:rPr>
        <w:t>*при подаче коллективной заявки в графах «фамилия» «имя» «отчество» указываются фамилия, имя, отчество каждого из авторов и возраст (напротив каждого в списке). Графа «возраст» не заполняется и в ней ставится прочерк.</w:t>
      </w:r>
    </w:p>
    <w:p w:rsidR="007A1767" w:rsidRDefault="007A1767" w:rsidP="00180FA5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</w:p>
    <w:p w:rsidR="00FC0DA1" w:rsidRDefault="00FC0DA1" w:rsidP="00180FA5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FC0DA1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Этикетка на работу</w:t>
      </w:r>
    </w:p>
    <w:p w:rsidR="00FC0DA1" w:rsidRPr="00FC0DA1" w:rsidRDefault="00FC0DA1" w:rsidP="00180FA5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0"/>
      </w:tblGrid>
      <w:tr w:rsidR="00FC0DA1" w:rsidRPr="00B633DA" w:rsidTr="008E56BC">
        <w:trPr>
          <w:trHeight w:val="517"/>
        </w:trPr>
        <w:tc>
          <w:tcPr>
            <w:tcW w:w="5710" w:type="dxa"/>
          </w:tcPr>
          <w:p w:rsidR="002E5D11" w:rsidRDefault="00FC0DA1" w:rsidP="007A1767">
            <w:pPr>
              <w:jc w:val="center"/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 xml:space="preserve">Конкурс – выставка </w:t>
            </w:r>
          </w:p>
          <w:p w:rsidR="00FC0DA1" w:rsidRPr="00FC0DA1" w:rsidRDefault="00FC0DA1" w:rsidP="007512DE">
            <w:pPr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>«</w:t>
            </w:r>
            <w:r w:rsidR="007512DE"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>Город роботов</w:t>
            </w:r>
            <w:r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>»</w:t>
            </w:r>
          </w:p>
        </w:tc>
      </w:tr>
      <w:tr w:rsidR="00FC0DA1" w:rsidRPr="00FC0DA1" w:rsidTr="008E56BC">
        <w:trPr>
          <w:trHeight w:val="297"/>
        </w:trPr>
        <w:tc>
          <w:tcPr>
            <w:tcW w:w="5710" w:type="dxa"/>
          </w:tcPr>
          <w:p w:rsidR="00FC0DA1" w:rsidRDefault="00FC0DA1" w:rsidP="00FC0DA1">
            <w:pPr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 w:rsidRPr="00FC0DA1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Автор, возраст</w:t>
            </w:r>
            <w:r w:rsidR="007A1767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7A1767" w:rsidRPr="00FC0DA1" w:rsidRDefault="007A1767" w:rsidP="00FC0DA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C0DA1" w:rsidRPr="00FC0DA1" w:rsidTr="008E56BC">
        <w:trPr>
          <w:trHeight w:val="297"/>
        </w:trPr>
        <w:tc>
          <w:tcPr>
            <w:tcW w:w="5710" w:type="dxa"/>
          </w:tcPr>
          <w:p w:rsidR="00FC0DA1" w:rsidRDefault="00FC0DA1" w:rsidP="00FC0DA1">
            <w:pPr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 w:rsidRPr="00FC0DA1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Название</w:t>
            </w:r>
            <w:r w:rsidR="007A1767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 xml:space="preserve"> работы</w:t>
            </w:r>
          </w:p>
          <w:p w:rsidR="007A1767" w:rsidRPr="00FC0DA1" w:rsidRDefault="007A1767" w:rsidP="00FC0DA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C0DA1" w:rsidRPr="00E15DD4" w:rsidTr="008E56BC">
        <w:trPr>
          <w:trHeight w:val="297"/>
        </w:trPr>
        <w:tc>
          <w:tcPr>
            <w:tcW w:w="5710" w:type="dxa"/>
          </w:tcPr>
          <w:p w:rsidR="00FC0DA1" w:rsidRDefault="00337E8F" w:rsidP="00FC0DA1">
            <w:pPr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ОУ</w:t>
            </w:r>
            <w:r w:rsidR="007A1767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(школа, класс, название коллектива)</w:t>
            </w:r>
          </w:p>
          <w:p w:rsidR="007A1767" w:rsidRPr="00FC0DA1" w:rsidRDefault="007A1767" w:rsidP="00FC0DA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C0DA1" w:rsidRPr="00FC0DA1" w:rsidTr="008E56BC">
        <w:trPr>
          <w:trHeight w:val="297"/>
        </w:trPr>
        <w:tc>
          <w:tcPr>
            <w:tcW w:w="5710" w:type="dxa"/>
          </w:tcPr>
          <w:p w:rsidR="00FC0DA1" w:rsidRDefault="00FC0DA1" w:rsidP="00FC0DA1">
            <w:pPr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 w:rsidRPr="00FC0DA1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Руководитель</w:t>
            </w:r>
          </w:p>
          <w:p w:rsidR="007A1767" w:rsidRPr="00FC0DA1" w:rsidRDefault="007A1767" w:rsidP="00FC0DA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:rsidR="00FC0DA1" w:rsidRDefault="00FC0DA1" w:rsidP="00180FA5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8542B0" w:rsidRDefault="00AA21FD" w:rsidP="002E5D11">
      <w:pPr>
        <w:spacing w:line="288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="002E5D11" w:rsidRPr="003C6CA9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Приложение </w:t>
      </w:r>
      <w:r w:rsidR="002E5D11">
        <w:rPr>
          <w:rFonts w:ascii="Times New Roman" w:hAnsi="Times New Roman"/>
          <w:b/>
          <w:sz w:val="24"/>
          <w:szCs w:val="24"/>
          <w:lang w:val="ru-RU"/>
        </w:rPr>
        <w:t>2</w:t>
      </w:r>
    </w:p>
    <w:p w:rsidR="002E5D11" w:rsidRPr="002E5D11" w:rsidRDefault="002E5D11" w:rsidP="002E5D11">
      <w:pPr>
        <w:spacing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5D11">
        <w:rPr>
          <w:rFonts w:ascii="Times New Roman" w:hAnsi="Times New Roman"/>
          <w:b/>
          <w:sz w:val="28"/>
          <w:szCs w:val="28"/>
          <w:lang w:val="ru-RU"/>
        </w:rPr>
        <w:t>Аннотация.</w:t>
      </w:r>
    </w:p>
    <w:p w:rsidR="002E5D11" w:rsidRPr="002E5D11" w:rsidRDefault="002E5D11" w:rsidP="002E5D11">
      <w:pPr>
        <w:spacing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5D11">
        <w:rPr>
          <w:rFonts w:ascii="Times New Roman" w:hAnsi="Times New Roman"/>
          <w:b/>
          <w:sz w:val="28"/>
          <w:szCs w:val="28"/>
          <w:lang w:val="ru-RU"/>
        </w:rPr>
        <w:t>Образец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E5D11" w:rsidRDefault="00E15DD4" w:rsidP="007512DE">
      <w:pPr>
        <w:spacing w:line="288" w:lineRule="auto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-238125</wp:posOffset>
            </wp:positionH>
            <wp:positionV relativeFrom="margin">
              <wp:posOffset>771525</wp:posOffset>
            </wp:positionV>
            <wp:extent cx="2800350" cy="2552700"/>
            <wp:effectExtent l="0" t="0" r="0" b="0"/>
            <wp:wrapSquare wrapText="bothSides"/>
            <wp:docPr id="3" name="Рисунок 3" descr="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</w:tblGrid>
      <w:tr w:rsidR="002E5D11" w:rsidRPr="000E0CE3" w:rsidTr="007512DE">
        <w:trPr>
          <w:trHeight w:val="629"/>
        </w:trPr>
        <w:tc>
          <w:tcPr>
            <w:tcW w:w="5778" w:type="dxa"/>
          </w:tcPr>
          <w:p w:rsidR="002E5D11" w:rsidRPr="00FC0DA1" w:rsidRDefault="002E5D11" w:rsidP="007512DE">
            <w:pPr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>«</w:t>
            </w:r>
            <w:r w:rsidR="007512DE"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>Помощник в доме</w:t>
            </w:r>
            <w:r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>»</w:t>
            </w:r>
          </w:p>
        </w:tc>
      </w:tr>
      <w:tr w:rsidR="002E5D11" w:rsidRPr="007512DE" w:rsidTr="007512DE">
        <w:trPr>
          <w:trHeight w:val="612"/>
        </w:trPr>
        <w:tc>
          <w:tcPr>
            <w:tcW w:w="5778" w:type="dxa"/>
          </w:tcPr>
          <w:p w:rsidR="002E5D11" w:rsidRDefault="002E5D11" w:rsidP="002E5D11">
            <w:pPr>
              <w:jc w:val="center"/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 w:rsidRPr="00FC0DA1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Автор, возраст</w:t>
            </w:r>
            <w:r w:rsidR="007512DE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:</w:t>
            </w:r>
            <w:r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 xml:space="preserve"> Иванов Иван 9 лет, Руководитель: Ильина Т.А.</w:t>
            </w:r>
          </w:p>
          <w:p w:rsidR="002E5D11" w:rsidRPr="00FC0DA1" w:rsidRDefault="002E5D11" w:rsidP="00816458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E5D11" w:rsidRPr="007512DE" w:rsidTr="007512DE">
        <w:trPr>
          <w:trHeight w:val="1856"/>
        </w:trPr>
        <w:tc>
          <w:tcPr>
            <w:tcW w:w="5778" w:type="dxa"/>
          </w:tcPr>
          <w:p w:rsidR="002E5D11" w:rsidRDefault="002E5D11" w:rsidP="002E5D1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Краткое описание работы:</w:t>
            </w:r>
          </w:p>
          <w:p w:rsidR="002E5D11" w:rsidRPr="00FC0DA1" w:rsidRDefault="002E5D11" w:rsidP="002E5D1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Данный макет выполнен из подручных материалов………………….,……</w:t>
            </w:r>
          </w:p>
        </w:tc>
      </w:tr>
    </w:tbl>
    <w:p w:rsidR="002E5D11" w:rsidRPr="00210C06" w:rsidRDefault="002E5D11" w:rsidP="002E5D11">
      <w:pPr>
        <w:spacing w:line="288" w:lineRule="auto"/>
        <w:jc w:val="center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sectPr w:rsidR="002E5D11" w:rsidRPr="00210C06" w:rsidSect="00507164"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9D" w:rsidRDefault="008A589D">
      <w:r>
        <w:separator/>
      </w:r>
    </w:p>
  </w:endnote>
  <w:endnote w:type="continuationSeparator" w:id="0">
    <w:p w:rsidR="008A589D" w:rsidRDefault="008A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9D" w:rsidRDefault="008A589D">
      <w:r>
        <w:separator/>
      </w:r>
    </w:p>
  </w:footnote>
  <w:footnote w:type="continuationSeparator" w:id="0">
    <w:p w:rsidR="008A589D" w:rsidRDefault="008A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4CC6"/>
    <w:multiLevelType w:val="hybridMultilevel"/>
    <w:tmpl w:val="B6DC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562A04"/>
    <w:multiLevelType w:val="multilevel"/>
    <w:tmpl w:val="35E8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B5"/>
    <w:rsid w:val="00012D76"/>
    <w:rsid w:val="000502CE"/>
    <w:rsid w:val="000705F1"/>
    <w:rsid w:val="00074A79"/>
    <w:rsid w:val="00087B55"/>
    <w:rsid w:val="000B34C3"/>
    <w:rsid w:val="000C5F61"/>
    <w:rsid w:val="000D49FE"/>
    <w:rsid w:val="000E0CE3"/>
    <w:rsid w:val="00106B61"/>
    <w:rsid w:val="00112501"/>
    <w:rsid w:val="00115DA6"/>
    <w:rsid w:val="00124FC7"/>
    <w:rsid w:val="0014778F"/>
    <w:rsid w:val="00163155"/>
    <w:rsid w:val="00180FA5"/>
    <w:rsid w:val="001A684E"/>
    <w:rsid w:val="001B37A0"/>
    <w:rsid w:val="001F0F32"/>
    <w:rsid w:val="00200F7D"/>
    <w:rsid w:val="00210C06"/>
    <w:rsid w:val="00215C20"/>
    <w:rsid w:val="00237409"/>
    <w:rsid w:val="00254CC0"/>
    <w:rsid w:val="0029159D"/>
    <w:rsid w:val="002C202C"/>
    <w:rsid w:val="002D7540"/>
    <w:rsid w:val="002E5D11"/>
    <w:rsid w:val="002E7EC6"/>
    <w:rsid w:val="00314C95"/>
    <w:rsid w:val="00337E8F"/>
    <w:rsid w:val="00350C42"/>
    <w:rsid w:val="00366C4D"/>
    <w:rsid w:val="00393232"/>
    <w:rsid w:val="00397674"/>
    <w:rsid w:val="003A3905"/>
    <w:rsid w:val="003A62DB"/>
    <w:rsid w:val="003C6CA9"/>
    <w:rsid w:val="003D08BF"/>
    <w:rsid w:val="00442359"/>
    <w:rsid w:val="00450F97"/>
    <w:rsid w:val="0047037E"/>
    <w:rsid w:val="00474525"/>
    <w:rsid w:val="00481701"/>
    <w:rsid w:val="004C395A"/>
    <w:rsid w:val="004C6A2B"/>
    <w:rsid w:val="004F0770"/>
    <w:rsid w:val="004F0858"/>
    <w:rsid w:val="00507164"/>
    <w:rsid w:val="00525E52"/>
    <w:rsid w:val="00553B44"/>
    <w:rsid w:val="00557CA1"/>
    <w:rsid w:val="005A286B"/>
    <w:rsid w:val="005A3670"/>
    <w:rsid w:val="005A636E"/>
    <w:rsid w:val="005C103A"/>
    <w:rsid w:val="005D1025"/>
    <w:rsid w:val="005E7DF2"/>
    <w:rsid w:val="005F3BBB"/>
    <w:rsid w:val="006F4C76"/>
    <w:rsid w:val="0070053A"/>
    <w:rsid w:val="007512DE"/>
    <w:rsid w:val="00763CE5"/>
    <w:rsid w:val="00764CE5"/>
    <w:rsid w:val="00775BD8"/>
    <w:rsid w:val="00776EF9"/>
    <w:rsid w:val="007A04F7"/>
    <w:rsid w:val="007A1767"/>
    <w:rsid w:val="007F35AA"/>
    <w:rsid w:val="00823983"/>
    <w:rsid w:val="00836743"/>
    <w:rsid w:val="008419A6"/>
    <w:rsid w:val="00853DC3"/>
    <w:rsid w:val="008542B0"/>
    <w:rsid w:val="00876059"/>
    <w:rsid w:val="008A589D"/>
    <w:rsid w:val="008C079A"/>
    <w:rsid w:val="008D077A"/>
    <w:rsid w:val="008F59E0"/>
    <w:rsid w:val="008F6498"/>
    <w:rsid w:val="0090078F"/>
    <w:rsid w:val="009273AB"/>
    <w:rsid w:val="00945FCB"/>
    <w:rsid w:val="00957C92"/>
    <w:rsid w:val="00981354"/>
    <w:rsid w:val="00981CD8"/>
    <w:rsid w:val="00996A8B"/>
    <w:rsid w:val="009A5FC7"/>
    <w:rsid w:val="009C718D"/>
    <w:rsid w:val="009D1007"/>
    <w:rsid w:val="009E2193"/>
    <w:rsid w:val="00A02144"/>
    <w:rsid w:val="00A17D91"/>
    <w:rsid w:val="00A22380"/>
    <w:rsid w:val="00A45080"/>
    <w:rsid w:val="00A72847"/>
    <w:rsid w:val="00A95719"/>
    <w:rsid w:val="00AA06BD"/>
    <w:rsid w:val="00AA21FD"/>
    <w:rsid w:val="00AA572F"/>
    <w:rsid w:val="00AB6DF0"/>
    <w:rsid w:val="00AC11E9"/>
    <w:rsid w:val="00AC6C5F"/>
    <w:rsid w:val="00AD1EFF"/>
    <w:rsid w:val="00AD29A4"/>
    <w:rsid w:val="00AD708E"/>
    <w:rsid w:val="00AD7D29"/>
    <w:rsid w:val="00AE7FBA"/>
    <w:rsid w:val="00B00D87"/>
    <w:rsid w:val="00B03C4A"/>
    <w:rsid w:val="00B14984"/>
    <w:rsid w:val="00B633DA"/>
    <w:rsid w:val="00B74BE9"/>
    <w:rsid w:val="00BC2782"/>
    <w:rsid w:val="00BF5ED6"/>
    <w:rsid w:val="00BF664E"/>
    <w:rsid w:val="00C120DF"/>
    <w:rsid w:val="00C16CA4"/>
    <w:rsid w:val="00C46A00"/>
    <w:rsid w:val="00C54F17"/>
    <w:rsid w:val="00C635E9"/>
    <w:rsid w:val="00C80D8F"/>
    <w:rsid w:val="00C96CFE"/>
    <w:rsid w:val="00CB4B96"/>
    <w:rsid w:val="00D047FF"/>
    <w:rsid w:val="00D47E7E"/>
    <w:rsid w:val="00D704C2"/>
    <w:rsid w:val="00D726E3"/>
    <w:rsid w:val="00D81A90"/>
    <w:rsid w:val="00D85C4F"/>
    <w:rsid w:val="00DB04C0"/>
    <w:rsid w:val="00DE062C"/>
    <w:rsid w:val="00E010F0"/>
    <w:rsid w:val="00E0330A"/>
    <w:rsid w:val="00E15DD4"/>
    <w:rsid w:val="00E3678A"/>
    <w:rsid w:val="00E42350"/>
    <w:rsid w:val="00E4447E"/>
    <w:rsid w:val="00E534B9"/>
    <w:rsid w:val="00E826BB"/>
    <w:rsid w:val="00F00B3D"/>
    <w:rsid w:val="00F06E82"/>
    <w:rsid w:val="00F30A36"/>
    <w:rsid w:val="00F45DB5"/>
    <w:rsid w:val="00F625D2"/>
    <w:rsid w:val="00FA5EF3"/>
    <w:rsid w:val="00FC0DA1"/>
    <w:rsid w:val="00FD68E4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C3"/>
    <w:rPr>
      <w:kern w:val="2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4C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0B34C3"/>
    <w:rPr>
      <w:rFonts w:cs="Times New Roman"/>
    </w:rPr>
  </w:style>
  <w:style w:type="paragraph" w:styleId="a5">
    <w:name w:val="footer"/>
    <w:basedOn w:val="a"/>
    <w:link w:val="a6"/>
    <w:uiPriority w:val="99"/>
    <w:rsid w:val="000B34C3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link w:val="a5"/>
    <w:uiPriority w:val="99"/>
    <w:locked/>
    <w:rsid w:val="000B34C3"/>
    <w:rPr>
      <w:rFonts w:cs="Times New Roman"/>
    </w:rPr>
  </w:style>
  <w:style w:type="paragraph" w:styleId="a7">
    <w:name w:val="List Paragraph"/>
    <w:basedOn w:val="a"/>
    <w:uiPriority w:val="99"/>
    <w:qFormat/>
    <w:rsid w:val="00442359"/>
    <w:pPr>
      <w:ind w:left="720"/>
      <w:contextualSpacing/>
    </w:pPr>
  </w:style>
  <w:style w:type="character" w:styleId="a8">
    <w:name w:val="Hyperlink"/>
    <w:uiPriority w:val="99"/>
    <w:rsid w:val="00836743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7E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47E7E"/>
    <w:rPr>
      <w:rFonts w:ascii="Segoe UI" w:hAnsi="Segoe UI" w:cs="Segoe UI"/>
      <w:kern w:val="2"/>
      <w:sz w:val="18"/>
      <w:szCs w:val="18"/>
      <w:lang w:val="en-US" w:eastAsia="en-US"/>
    </w:rPr>
  </w:style>
  <w:style w:type="character" w:customStyle="1" w:styleId="apple-converted-space">
    <w:name w:val="apple-converted-space"/>
    <w:rsid w:val="000E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3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A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0%B4%D0%B5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2018-01-18T08:04:00Z</dcterms:created>
  <dcterms:modified xsi:type="dcterms:W3CDTF">2018-01-18T08:04:00Z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