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1" w:rsidRPr="00C24741" w:rsidRDefault="00CF6BE9" w:rsidP="00CF6BE9">
      <w:pPr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Протокол</w:t>
      </w:r>
      <w:r w:rsidR="00C24741" w:rsidRPr="00C24741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 xml:space="preserve"> </w:t>
      </w:r>
    </w:p>
    <w:p w:rsidR="00CF6BE9" w:rsidRPr="00CF6BE9" w:rsidRDefault="00CF6BE9" w:rsidP="00CF6BE9">
      <w:pPr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по итогам проведения</w:t>
      </w:r>
    </w:p>
    <w:p w:rsidR="00CF6BE9" w:rsidRPr="00CF6BE9" w:rsidRDefault="00CF6BE9" w:rsidP="00CF6BE9">
      <w:pPr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городского  конкурса-выставки «Космическое путешествие»  в рамках творческого проекта «Броня и мощь  России» среди учащихся учреждений дополнительного образования и  общеобр</w:t>
      </w:r>
      <w:r w:rsidRPr="00CF6BE9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а</w:t>
      </w:r>
      <w:r w:rsidRPr="00CF6BE9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зовательных учреждений  города Чебоксары</w:t>
      </w:r>
    </w:p>
    <w:p w:rsidR="00CF6BE9" w:rsidRDefault="00CF6BE9" w:rsidP="00CF6BE9">
      <w:pPr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  <w:t>06.02.2016-29.02.2016г.</w:t>
      </w:r>
    </w:p>
    <w:p w:rsidR="00CF6BE9" w:rsidRPr="00CF6BE9" w:rsidRDefault="00CF6BE9" w:rsidP="00CF6BE9">
      <w:pPr>
        <w:jc w:val="center"/>
        <w:rPr>
          <w:rFonts w:ascii="Times New Roman" w:eastAsia="MS Mincho" w:hAnsi="Times New Roman" w:cs="Times New Roman"/>
          <w:b/>
          <w:kern w:val="0"/>
          <w:sz w:val="28"/>
          <w:szCs w:val="28"/>
          <w:lang w:val="ru-RU" w:eastAsia="ja-JP"/>
          <w14:ligatures w14:val="none"/>
        </w:rPr>
      </w:pPr>
    </w:p>
    <w:p w:rsidR="00CF6BE9" w:rsidRPr="00CF6BE9" w:rsidRDefault="00CF6BE9" w:rsidP="00CF6BE9">
      <w:pPr>
        <w:jc w:val="center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</w:p>
    <w:p w:rsidR="00CF6BE9" w:rsidRPr="00CF6BE9" w:rsidRDefault="00CF6BE9" w:rsidP="00CF6BE9">
      <w:pPr>
        <w:ind w:right="48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Цель  </w:t>
      </w:r>
      <w:r w:rsidRPr="00CF6BE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Пропаганда достижений отечественной и мировой космонавтики среди учащихся,  стимулирование интереса детей к углубленному изучению космонавтики. Создание условий для реализации интеллектуального и творческого потенциала школьников.</w:t>
      </w:r>
    </w:p>
    <w:p w:rsidR="00CF6BE9" w:rsidRPr="00CF6BE9" w:rsidRDefault="00CF6BE9" w:rsidP="00CF6BE9">
      <w:pPr>
        <w:ind w:right="480" w:firstLine="85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Задачи Конкурса: </w:t>
      </w:r>
    </w:p>
    <w:p w:rsidR="00CF6BE9" w:rsidRPr="00CF6BE9" w:rsidRDefault="00CF6BE9" w:rsidP="00CF6BE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</w:t>
      </w:r>
      <w:r w:rsidRPr="00CF6B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  <w14:ligatures w14:val="none"/>
        </w:rPr>
        <w:t>Стимулировать развитие у детей и подростков фантазии, воображения, способностей к прикладному и техническому творчеству</w:t>
      </w:r>
      <w:r w:rsidRPr="00CF6BE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ru-RU"/>
          <w14:ligatures w14:val="none"/>
        </w:rPr>
        <w:t>.</w:t>
      </w:r>
    </w:p>
    <w:p w:rsidR="00CF6BE9" w:rsidRPr="00CF6BE9" w:rsidRDefault="00CF6BE9" w:rsidP="00CF6BE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- Популяризация детского технического творчества.</w:t>
      </w:r>
    </w:p>
    <w:p w:rsidR="00CF6BE9" w:rsidRPr="00CF6BE9" w:rsidRDefault="00CF6BE9" w:rsidP="00CF6BE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- Расширение кругозора и проведение ранней профориентации школьников</w:t>
      </w:r>
    </w:p>
    <w:p w:rsidR="00CF6BE9" w:rsidRPr="00CF6BE9" w:rsidRDefault="00CF6BE9" w:rsidP="00CF6BE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- Создание среды творческого общения подростков города Чебоксары и  обмен опытом между творчески одаренными детьми, авторами конкурсных работ.</w:t>
      </w:r>
    </w:p>
    <w:p w:rsidR="00CF6BE9" w:rsidRPr="00CF6BE9" w:rsidRDefault="00CF6BE9" w:rsidP="00CF6BE9">
      <w:pPr>
        <w:ind w:right="480" w:firstLine="851"/>
        <w:jc w:val="both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val="ru-RU" w:eastAsia="ru-RU"/>
          <w14:ligatures w14:val="none"/>
        </w:rPr>
        <w:t>Срок: 21</w:t>
      </w: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 xml:space="preserve"> </w:t>
      </w:r>
      <w:r w:rsidRPr="00CF6BE9">
        <w:rPr>
          <w:rFonts w:ascii="Times New Roman" w:eastAsia="Times New Roman" w:hAnsi="Times New Roman" w:cs="Arial"/>
          <w:b/>
          <w:kern w:val="28"/>
          <w:sz w:val="24"/>
          <w:szCs w:val="24"/>
          <w:lang w:val="ru-RU" w:eastAsia="ru-RU"/>
          <w14:ligatures w14:val="none"/>
        </w:rPr>
        <w:t xml:space="preserve">февраля </w:t>
      </w: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 xml:space="preserve"> в 15.00 состо</w:t>
      </w:r>
      <w:r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>ится</w:t>
      </w: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 xml:space="preserve"> открытие </w:t>
      </w:r>
      <w:r w:rsidRPr="00CF6BE9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открытого городского  конкурса-выставки «Космическое путешествие»</w:t>
      </w: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>.</w:t>
      </w:r>
    </w:p>
    <w:p w:rsidR="00CF6BE9" w:rsidRPr="00CF6BE9" w:rsidRDefault="00CF6BE9" w:rsidP="00CF6BE9">
      <w:pPr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kern w:val="0"/>
          <w:sz w:val="24"/>
          <w:szCs w:val="24"/>
          <w:u w:val="single"/>
          <w:lang w:val="ru-RU" w:eastAsia="ja-JP"/>
          <w14:ligatures w14:val="none"/>
        </w:rPr>
        <w:t xml:space="preserve">Всего приняло участие около 60 </w:t>
      </w:r>
      <w:r w:rsidRPr="00CF6BE9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val="ru-RU" w:eastAsia="ja-JP"/>
          <w14:ligatures w14:val="none"/>
        </w:rPr>
        <w:t>учащихся</w:t>
      </w:r>
    </w:p>
    <w:p w:rsidR="00CF6BE9" w:rsidRPr="00CF6BE9" w:rsidRDefault="00CF6BE9" w:rsidP="00CF6BE9">
      <w:pPr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 xml:space="preserve">На выставку представлено – </w:t>
      </w:r>
      <w:r w:rsidRPr="00CF6BE9">
        <w:rPr>
          <w:rFonts w:ascii="Times New Roman" w:eastAsia="MS Mincho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более 50 наименований работ</w:t>
      </w:r>
      <w:r w:rsidRPr="00CF6BE9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, некоторые  из которых состояли из коллективных работ.</w:t>
      </w:r>
    </w:p>
    <w:p w:rsidR="00CF6BE9" w:rsidRPr="00CF6BE9" w:rsidRDefault="00CF6BE9" w:rsidP="00CF6BE9">
      <w:pPr>
        <w:widowControl w:val="0"/>
        <w:ind w:firstLine="851"/>
        <w:jc w:val="both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>Всех участников конкурса-выставки «</w:t>
      </w:r>
      <w:r w:rsidRPr="00CF6BE9"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  <w:t>Космическое путешествие</w:t>
      </w:r>
      <w:r w:rsidRPr="00CF6BE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ru-RU" w:eastAsia="ru-RU"/>
          <w14:ligatures w14:val="none"/>
        </w:rPr>
        <w:t>» оценивало компетентное жюри.</w:t>
      </w:r>
    </w:p>
    <w:p w:rsidR="00CF6BE9" w:rsidRPr="00CF6BE9" w:rsidRDefault="00CF6BE9" w:rsidP="00CF6BE9">
      <w:pPr>
        <w:widowControl w:val="0"/>
        <w:ind w:firstLine="851"/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Грамоты и подарки были вручены членам жюри за работу по оцениванию - 5 штук. Всем участникам и побед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и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телям выданы сертификаты выставки - 51</w:t>
      </w:r>
      <w:r w:rsidRPr="00CF6BE9">
        <w:rPr>
          <w:rFonts w:ascii="Times New Roman" w:eastAsia="Times New Roman" w:hAnsi="Times New Roman" w:cs="Arial"/>
          <w:color w:val="FF0000"/>
          <w:kern w:val="28"/>
          <w:sz w:val="24"/>
          <w:szCs w:val="24"/>
          <w:lang w:val="ru-RU" w:eastAsia="ru-RU"/>
          <w14:ligatures w14:val="none"/>
        </w:rPr>
        <w:t xml:space="preserve"> 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штук, победителям выданы дипломы - 27</w:t>
      </w:r>
      <w:r w:rsidRPr="00CF6BE9">
        <w:rPr>
          <w:rFonts w:ascii="Times New Roman" w:eastAsia="Times New Roman" w:hAnsi="Times New Roman" w:cs="Arial"/>
          <w:color w:val="FF0000"/>
          <w:kern w:val="28"/>
          <w:sz w:val="24"/>
          <w:szCs w:val="24"/>
          <w:lang w:val="ru-RU" w:eastAsia="ru-RU"/>
          <w14:ligatures w14:val="none"/>
        </w:rPr>
        <w:t xml:space="preserve"> 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штук. ВСЕГО – 83</w:t>
      </w:r>
      <w:r w:rsidRPr="00CF6BE9">
        <w:rPr>
          <w:rFonts w:ascii="Times New Roman" w:eastAsia="Times New Roman" w:hAnsi="Times New Roman" w:cs="Arial"/>
          <w:color w:val="FF0000"/>
          <w:kern w:val="28"/>
          <w:sz w:val="24"/>
          <w:szCs w:val="24"/>
          <w:lang w:val="ru-RU" w:eastAsia="ru-RU"/>
          <w14:ligatures w14:val="none"/>
        </w:rPr>
        <w:t xml:space="preserve"> 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штук.</w:t>
      </w:r>
    </w:p>
    <w:p w:rsidR="00CF6BE9" w:rsidRPr="00CF6BE9" w:rsidRDefault="00CF6BE9" w:rsidP="00CF6BE9">
      <w:pPr>
        <w:ind w:right="48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Работа жюри проводилась по трем возрастным категориям:</w:t>
      </w:r>
    </w:p>
    <w:p w:rsidR="00CF6BE9" w:rsidRPr="00CF6BE9" w:rsidRDefault="00CF6BE9" w:rsidP="00CF6BE9">
      <w:pPr>
        <w:ind w:right="480"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- от 8 до 11 лет включительно;</w:t>
      </w:r>
    </w:p>
    <w:p w:rsidR="00CF6BE9" w:rsidRPr="00CF6BE9" w:rsidRDefault="00CF6BE9" w:rsidP="00CF6BE9">
      <w:pPr>
        <w:ind w:right="480"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-  от 12 до 15 лет включительно;</w:t>
      </w:r>
    </w:p>
    <w:p w:rsidR="00CF6BE9" w:rsidRPr="00CF6BE9" w:rsidRDefault="00CF6BE9" w:rsidP="00CF6BE9">
      <w:pPr>
        <w:ind w:right="480"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- от 16 и до 18 лет включительно</w:t>
      </w:r>
    </w:p>
    <w:p w:rsidR="00CF6BE9" w:rsidRPr="00CF6BE9" w:rsidRDefault="00CF6BE9" w:rsidP="00CF6BE9">
      <w:pPr>
        <w:ind w:right="480" w:firstLine="851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 по номинациям:</w:t>
      </w:r>
    </w:p>
    <w:p w:rsidR="00CF6BE9" w:rsidRPr="00CF6BE9" w:rsidRDefault="00CF6BE9" w:rsidP="00CF6BE9">
      <w:pPr>
        <w:widowControl w:val="0"/>
        <w:ind w:firstLine="851"/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 xml:space="preserve"> «Стендовые Модели» (стендовой моделью считается масштабная копия </w:t>
      </w:r>
      <w:proofErr w:type="gramStart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прототипа</w:t>
      </w:r>
      <w:proofErr w:type="gramEnd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 xml:space="preserve"> выполненная с максимал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ь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но возможной точностью);</w:t>
      </w:r>
    </w:p>
    <w:p w:rsidR="00CF6BE9" w:rsidRPr="00CF6BE9" w:rsidRDefault="00CF6BE9" w:rsidP="00CF6BE9">
      <w:pPr>
        <w:widowControl w:val="0"/>
        <w:ind w:firstLine="851"/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- «</w:t>
      </w:r>
      <w:proofErr w:type="spellStart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Лего</w:t>
      </w:r>
      <w:proofErr w:type="spellEnd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 xml:space="preserve">-модели» - стилизованная  техника,  изготовленная из </w:t>
      </w:r>
      <w:proofErr w:type="spellStart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лего</w:t>
      </w:r>
      <w:proofErr w:type="spellEnd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-конструкторов и наборов для технического творчества;</w:t>
      </w:r>
    </w:p>
    <w:p w:rsidR="00CF6BE9" w:rsidRPr="00CF6BE9" w:rsidRDefault="00CF6BE9" w:rsidP="00CF6BE9">
      <w:pPr>
        <w:widowControl w:val="0"/>
        <w:ind w:firstLine="851"/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 xml:space="preserve">-  «Модели из геометрических форм и подручного материала» - модели спасательной техники, изготовленные из </w:t>
      </w: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lastRenderedPageBreak/>
        <w:t>готовых геометрических форм, природного материала или вторсырья;</w:t>
      </w:r>
    </w:p>
    <w:p w:rsidR="00CF6BE9" w:rsidRPr="00CF6BE9" w:rsidRDefault="00CF6BE9" w:rsidP="00CF6BE9">
      <w:pPr>
        <w:widowControl w:val="0"/>
        <w:ind w:firstLine="851"/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- коллективная работа – принимаются  фотографии формата А</w:t>
      </w:r>
      <w:proofErr w:type="gramStart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4</w:t>
      </w:r>
      <w:proofErr w:type="gramEnd"/>
      <w:r w:rsidRPr="00CF6BE9">
        <w:rPr>
          <w:rFonts w:ascii="Times New Roman" w:eastAsia="Times New Roman" w:hAnsi="Times New Roman" w:cs="Arial"/>
          <w:kern w:val="28"/>
          <w:sz w:val="24"/>
          <w:szCs w:val="24"/>
          <w:lang w:val="ru-RU" w:eastAsia="ru-RU"/>
          <w14:ligatures w14:val="none"/>
        </w:rPr>
        <w:t>, на которых авторы сфотографированы на фоне спасательной техники.</w:t>
      </w:r>
    </w:p>
    <w:p w:rsidR="00C24741" w:rsidRPr="00C24741" w:rsidRDefault="00C24741" w:rsidP="00C24741">
      <w:pPr>
        <w:jc w:val="center"/>
        <w:rPr>
          <w:rFonts w:ascii="Times New Roman" w:eastAsia="MS Mincho" w:hAnsi="Times New Roman" w:cs="Times New Roman"/>
          <w:kern w:val="0"/>
          <w:sz w:val="24"/>
          <w:szCs w:val="24"/>
          <w:lang w:val="ru-RU" w:eastAsia="ja-JP"/>
          <w14:ligatures w14:val="none"/>
        </w:rPr>
      </w:pPr>
    </w:p>
    <w:p w:rsidR="00C24741" w:rsidRPr="00C24741" w:rsidRDefault="00C24741" w:rsidP="00601DBC">
      <w:pPr>
        <w:widowControl w:val="0"/>
        <w:ind w:firstLine="851"/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24741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Члены жюри:</w:t>
      </w:r>
    </w:p>
    <w:p w:rsidR="00CF6BE9" w:rsidRP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Члены жюри:</w:t>
      </w:r>
    </w:p>
    <w:p w:rsidR="00CF6BE9" w:rsidRP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1.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ab/>
        <w:t>Михайлов Юрий Семенович – директор МБОУДО СЮТ г. Чебоксары</w:t>
      </w:r>
    </w:p>
    <w:p w:rsidR="00CF6BE9" w:rsidRP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2.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ab/>
        <w:t>Копылова Надежда Владимировна – методист по организационно-методической работе МБОУДО СЮТ г. Чебоксары</w:t>
      </w:r>
    </w:p>
    <w:p w:rsidR="00CF6BE9" w:rsidRPr="00CF6BE9" w:rsidRDefault="00CF6BE9" w:rsidP="00CF6BE9">
      <w:pPr>
        <w:ind w:left="993" w:hanging="993"/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3.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ab/>
      </w:r>
      <w:proofErr w:type="spell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Шатайло</w:t>
      </w:r>
      <w:proofErr w:type="spellEnd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 xml:space="preserve"> Юрий Юрьевич – педагог дополнительного образования учебного объединения «</w:t>
      </w:r>
      <w:proofErr w:type="spell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Авиамоделирование</w:t>
      </w:r>
      <w:proofErr w:type="spellEnd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 xml:space="preserve">», МАОУДО «ДДТ» </w:t>
      </w:r>
      <w:proofErr w:type="spell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г</w:t>
      </w:r>
      <w:proofErr w:type="gram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.Ч</w:t>
      </w:r>
      <w:proofErr w:type="gramEnd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ебоксары</w:t>
      </w:r>
      <w:proofErr w:type="spellEnd"/>
    </w:p>
    <w:p w:rsid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4.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ab/>
        <w:t>Дмитриева Мария Сергеевна, педагог высшей категории. Мастер народных художестве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н</w:t>
      </w:r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 xml:space="preserve">ных промыслов </w:t>
      </w:r>
      <w:proofErr w:type="spell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ЧР</w:t>
      </w:r>
      <w:proofErr w:type="gramStart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.Ч</w:t>
      </w:r>
      <w:proofErr w:type="gramEnd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>лен</w:t>
      </w:r>
      <w:proofErr w:type="spellEnd"/>
      <w:r w:rsidRPr="00CF6BE9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  <w:t xml:space="preserve"> Гильдии ремесленников Чувашии</w:t>
      </w:r>
    </w:p>
    <w:p w:rsid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</w:p>
    <w:p w:rsidR="00CF6BE9" w:rsidRPr="00CF6BE9" w:rsidRDefault="00CF6BE9" w:rsidP="00CF6BE9">
      <w:pPr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val="ru-RU" w:eastAsia="ru-RU"/>
        </w:rPr>
      </w:pPr>
    </w:p>
    <w:p w:rsidR="00CF6BE9" w:rsidRPr="00CF6BE9" w:rsidRDefault="00CF6BE9" w:rsidP="00CF6BE9">
      <w:pPr>
        <w:rPr>
          <w:rFonts w:ascii="Times New Roman" w:eastAsia="MS Mincho" w:hAnsi="Times New Roman" w:cs="Times New Roman"/>
          <w:kern w:val="0"/>
          <w:sz w:val="28"/>
          <w:szCs w:val="28"/>
          <w:u w:val="single"/>
          <w:lang w:val="ru-RU" w:eastAsia="ja-JP"/>
          <w14:ligatures w14:val="none"/>
        </w:rPr>
      </w:pPr>
      <w:r w:rsidRPr="00CF6BE9">
        <w:rPr>
          <w:rFonts w:ascii="Times New Roman" w:eastAsia="MS Mincho" w:hAnsi="Times New Roman" w:cs="Times New Roman"/>
          <w:kern w:val="0"/>
          <w:sz w:val="28"/>
          <w:szCs w:val="28"/>
          <w:u w:val="single"/>
          <w:lang w:val="ru-RU" w:eastAsia="ja-JP"/>
          <w14:ligatures w14:val="none"/>
        </w:rPr>
        <w:t xml:space="preserve">Из </w:t>
      </w:r>
      <w:r>
        <w:rPr>
          <w:rFonts w:ascii="Times New Roman" w:eastAsia="MS Mincho" w:hAnsi="Times New Roman" w:cs="Times New Roman"/>
          <w:kern w:val="0"/>
          <w:sz w:val="28"/>
          <w:szCs w:val="28"/>
          <w:u w:val="single"/>
          <w:lang w:val="ru-RU" w:eastAsia="ja-JP"/>
          <w14:ligatures w14:val="none"/>
        </w:rPr>
        <w:t>51</w:t>
      </w:r>
      <w:r w:rsidRPr="00CF6BE9">
        <w:rPr>
          <w:rFonts w:ascii="Times New Roman" w:eastAsia="MS Mincho" w:hAnsi="Times New Roman" w:cs="Times New Roman"/>
          <w:kern w:val="0"/>
          <w:sz w:val="28"/>
          <w:szCs w:val="28"/>
          <w:u w:val="single"/>
          <w:lang w:val="ru-RU" w:eastAsia="ja-JP"/>
          <w14:ligatures w14:val="none"/>
        </w:rPr>
        <w:t xml:space="preserve"> учащихся заняли призовые места:</w:t>
      </w:r>
    </w:p>
    <w:p w:rsidR="00CF6BE9" w:rsidRPr="00CF6BE9" w:rsidRDefault="00CF6BE9" w:rsidP="00CF6BE9">
      <w:pPr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F6BE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Победители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5103"/>
      </w:tblGrid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Место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Ф.И.О. авторов, соавторов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 руководителя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«Стендовые Модели»</w:t>
            </w:r>
          </w:p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8-11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Петров Владимир,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СГиБ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Алексеева Е.Н.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Маркиданова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Александра, Гимназия №46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Мулендеева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М.В.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512ED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Скворцов</w:t>
            </w:r>
            <w:bookmarkStart w:id="0" w:name="_GoBack"/>
            <w:bookmarkEnd w:id="0"/>
            <w:r w:rsidR="00CF6BE9"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Иван, </w:t>
            </w:r>
            <w:r w:rsid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МБОУ </w:t>
            </w:r>
            <w:r w:rsidR="00CF6BE9"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СОШ№24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Ильичева Н.В.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Руковишников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Арес,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СОШ№40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Чебакова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Л.П.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Держко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Роман,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СОШ№49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Дерюшкина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О.Н.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«Стендовые Модели»</w:t>
            </w:r>
          </w:p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12-15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Петрунин Михаил,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 №54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Краснов Г.В.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Арсентьев Данила, кадетская школа №14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Кузнецов А.И.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Васильев Давид,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 №10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Кумальков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О.О.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«Стендовые Модели»</w:t>
            </w:r>
          </w:p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16-18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Андреев Андрей,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 №59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Васильев Э.А.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lastRenderedPageBreak/>
              <w:t>«</w:t>
            </w:r>
            <w:proofErr w:type="spellStart"/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Лего</w:t>
            </w:r>
            <w:proofErr w:type="spellEnd"/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-модели»</w:t>
            </w:r>
            <w:r w:rsidRPr="00CF6BE9">
              <w:rPr>
                <w:rFonts w:ascii="Times New Roman" w:eastAsia="Times New Roman" w:hAnsi="Times New Roman" w:cs="Arial"/>
                <w:kern w:val="28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8-11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Место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Ф.И.О. авторов, соавторов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 руководителя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Сошников Даниил, 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Феррол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Франческо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СГиБ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Алексеева Е.Н.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Семенов Арсений,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</w:t>
            </w:r>
            <w:proofErr w:type="gram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</w:t>
            </w:r>
            <w:proofErr w:type="gram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/о «Юный конструктор»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Кириллова Л.Л.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Кириллов Иван,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СГиБ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» 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Алексеева Е.Н.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Кириллов Артем, О</w:t>
            </w:r>
            <w:proofErr w:type="gram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У(</w:t>
            </w:r>
            <w:proofErr w:type="gram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ЗСОШ)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Степанова М.В.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Лего</w:t>
            </w:r>
            <w:proofErr w:type="spellEnd"/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-модели»</w:t>
            </w:r>
            <w:r w:rsidRPr="00CF6BE9">
              <w:rPr>
                <w:rFonts w:ascii="Times New Roman" w:eastAsia="Times New Roman" w:hAnsi="Times New Roman" w:cs="Arial"/>
                <w:kern w:val="28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12-15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Шакас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Даниил,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СОШ№47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Драндров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Иванов Тимур,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СОШ№47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Драндров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Яковлев Иван,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 №47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Драндров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Михайлов Илья,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СОШ№47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Драндров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Место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Ф.И.О. авторов, соавторов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ФИО руководителя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«Модели из геометрических форм и подручного материала»</w:t>
            </w:r>
          </w:p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8-11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Глинкин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Никита,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«Художественное 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вязание</w:t>
            </w:r>
            <w:proofErr w:type="gram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.В</w:t>
            </w:r>
            <w:proofErr w:type="gram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аляние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Филиппова Н.Г.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Спиридонова Джамиля,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«Витраж»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Шурыгина Н.Г.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Румянцева Валерия,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СОШ№55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Понамарева В.А.</w:t>
            </w:r>
          </w:p>
        </w:tc>
      </w:tr>
      <w:tr w:rsidR="00CF6BE9" w:rsidRPr="00C512ED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Митрофанова Антонина,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СОШ№7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Дмитриева Л.Ф.</w:t>
            </w:r>
          </w:p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Митрофанова О.П.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Маркиданова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Виктория,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СОШ№30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Медведева В.Н.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Кислов Владимир,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МБОУ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СОШ№40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Титова Л.Н.</w:t>
            </w: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«Модели из геометрических форм и подручного материала»</w:t>
            </w:r>
          </w:p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12-15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Романова Анна,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ArtDeco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Виноградова Г.Л.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CF6BE9" w:rsidRPr="00CF6BE9" w:rsidTr="00CF6BE9">
        <w:tc>
          <w:tcPr>
            <w:tcW w:w="12157" w:type="dxa"/>
            <w:gridSpan w:val="3"/>
            <w:shd w:val="clear" w:color="auto" w:fill="auto"/>
          </w:tcPr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val="ru-RU" w:eastAsia="ru-RU"/>
                <w14:ligatures w14:val="none"/>
              </w:rPr>
              <w:t>«Коллективная работа »</w:t>
            </w:r>
          </w:p>
          <w:p w:rsidR="00CF6BE9" w:rsidRPr="00CF6BE9" w:rsidRDefault="00CF6BE9" w:rsidP="00CF6BE9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Возраст 8-11 лет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Паркин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Алексей, 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Сундулов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Мир, Михаилов Кирилл, 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СГиБ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Алексеева Е.Н.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2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Петров Дмитрий, Степанова Мария,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«Росток», </w:t>
            </w:r>
            <w:proofErr w:type="gram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</w:t>
            </w:r>
            <w:proofErr w:type="gram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/о «Вышивка. Декоративные штучки»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Савельева С.А.</w:t>
            </w:r>
          </w:p>
        </w:tc>
      </w:tr>
      <w:tr w:rsidR="00CF6BE9" w:rsidRPr="00CF6BE9" w:rsidTr="00CF6BE9">
        <w:tc>
          <w:tcPr>
            <w:tcW w:w="959" w:type="dxa"/>
            <w:shd w:val="clear" w:color="auto" w:fill="auto"/>
          </w:tcPr>
          <w:p w:rsidR="00CF6BE9" w:rsidRPr="00CF6BE9" w:rsidRDefault="00CF6BE9" w:rsidP="00CF6BE9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Ейков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Илья, Грачев Дмитрий, МБОУДО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ЦРТДиЮ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«Р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</w:t>
            </w: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сток», у/о «</w:t>
            </w:r>
            <w:proofErr w:type="spellStart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СГиБ</w:t>
            </w:r>
            <w:proofErr w:type="spellEnd"/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CF6BE9" w:rsidRPr="00CF6BE9" w:rsidRDefault="00CF6BE9" w:rsidP="00CF6BE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F6B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Алексеева Е.Н.</w:t>
            </w:r>
          </w:p>
        </w:tc>
      </w:tr>
    </w:tbl>
    <w:p w:rsidR="00CF6BE9" w:rsidRPr="00CF6BE9" w:rsidRDefault="00CF6BE9" w:rsidP="00CF6BE9">
      <w:pPr>
        <w:widowControl w:val="0"/>
        <w:ind w:hanging="1418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ru-RU" w:eastAsia="ru-RU"/>
          <w14:ligatures w14:val="none"/>
        </w:rPr>
      </w:pPr>
    </w:p>
    <w:p w:rsidR="00CF6BE9" w:rsidRPr="00CF6BE9" w:rsidRDefault="00CF6BE9" w:rsidP="00CF6BE9">
      <w:pPr>
        <w:widowControl w:val="0"/>
        <w:ind w:hanging="1418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ru-RU" w:eastAsia="ru-RU"/>
          <w14:ligatures w14:val="none"/>
        </w:rPr>
      </w:pPr>
      <w:r w:rsidRPr="00CF6BE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ru-RU" w:eastAsia="ru-RU"/>
          <w14:ligatures w14:val="none"/>
        </w:rPr>
        <w:t>Информацию подготовила методист отдела ДПИ  Шурыгина Н.Г.</w:t>
      </w:r>
    </w:p>
    <w:p w:rsidR="002264E5" w:rsidRPr="008C7711" w:rsidRDefault="002264E5" w:rsidP="00C24741">
      <w:pPr>
        <w:tabs>
          <w:tab w:val="left" w:pos="3969"/>
        </w:tabs>
        <w:jc w:val="center"/>
        <w:rPr>
          <w:lang w:val="ru-RU"/>
        </w:rPr>
      </w:pPr>
    </w:p>
    <w:sectPr w:rsidR="002264E5" w:rsidRPr="008C7711" w:rsidSect="00CF6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26" w:right="1381" w:bottom="28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E2" w:rsidRDefault="005C3FE2">
      <w:r>
        <w:separator/>
      </w:r>
    </w:p>
  </w:endnote>
  <w:endnote w:type="continuationSeparator" w:id="0">
    <w:p w:rsidR="005C3FE2" w:rsidRDefault="005C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E2" w:rsidRDefault="005C3FE2">
      <w:r>
        <w:separator/>
      </w:r>
    </w:p>
  </w:footnote>
  <w:footnote w:type="continuationSeparator" w:id="0">
    <w:p w:rsidR="005C3FE2" w:rsidRDefault="005C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B8" w:rsidRDefault="00445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11"/>
    <w:rsid w:val="0006583E"/>
    <w:rsid w:val="000847B0"/>
    <w:rsid w:val="000D1C3E"/>
    <w:rsid w:val="00186F6D"/>
    <w:rsid w:val="001935A0"/>
    <w:rsid w:val="001D49E7"/>
    <w:rsid w:val="001E0E4A"/>
    <w:rsid w:val="001E583E"/>
    <w:rsid w:val="001F5228"/>
    <w:rsid w:val="002236E3"/>
    <w:rsid w:val="002264E5"/>
    <w:rsid w:val="00235B42"/>
    <w:rsid w:val="002746BD"/>
    <w:rsid w:val="002C05B4"/>
    <w:rsid w:val="002C2581"/>
    <w:rsid w:val="002D6CB6"/>
    <w:rsid w:val="00372D3B"/>
    <w:rsid w:val="003B6628"/>
    <w:rsid w:val="003C1EFF"/>
    <w:rsid w:val="00445DB8"/>
    <w:rsid w:val="004577E5"/>
    <w:rsid w:val="004846F5"/>
    <w:rsid w:val="004C4568"/>
    <w:rsid w:val="00515885"/>
    <w:rsid w:val="005C3FE2"/>
    <w:rsid w:val="005D2331"/>
    <w:rsid w:val="005D7887"/>
    <w:rsid w:val="005E420E"/>
    <w:rsid w:val="00601DBC"/>
    <w:rsid w:val="006366E1"/>
    <w:rsid w:val="00637511"/>
    <w:rsid w:val="00653F63"/>
    <w:rsid w:val="006553AB"/>
    <w:rsid w:val="00723CF4"/>
    <w:rsid w:val="00752990"/>
    <w:rsid w:val="007877DF"/>
    <w:rsid w:val="00793DD6"/>
    <w:rsid w:val="007D5440"/>
    <w:rsid w:val="007E533D"/>
    <w:rsid w:val="007F3312"/>
    <w:rsid w:val="00801212"/>
    <w:rsid w:val="00821349"/>
    <w:rsid w:val="00852D48"/>
    <w:rsid w:val="008C7711"/>
    <w:rsid w:val="00935C82"/>
    <w:rsid w:val="00954F72"/>
    <w:rsid w:val="00975ACB"/>
    <w:rsid w:val="009A2EDB"/>
    <w:rsid w:val="00A234CF"/>
    <w:rsid w:val="00A72311"/>
    <w:rsid w:val="00A734DF"/>
    <w:rsid w:val="00A826F7"/>
    <w:rsid w:val="00AA1824"/>
    <w:rsid w:val="00AE7B0C"/>
    <w:rsid w:val="00B67AD1"/>
    <w:rsid w:val="00BA76CC"/>
    <w:rsid w:val="00BB00E2"/>
    <w:rsid w:val="00BE570D"/>
    <w:rsid w:val="00C1161C"/>
    <w:rsid w:val="00C1702E"/>
    <w:rsid w:val="00C24741"/>
    <w:rsid w:val="00C512ED"/>
    <w:rsid w:val="00C66758"/>
    <w:rsid w:val="00CC1E3B"/>
    <w:rsid w:val="00CE5413"/>
    <w:rsid w:val="00CF6BE9"/>
    <w:rsid w:val="00D3751D"/>
    <w:rsid w:val="00D66E3A"/>
    <w:rsid w:val="00D761C7"/>
    <w:rsid w:val="00DC2E0A"/>
    <w:rsid w:val="00DF38BA"/>
    <w:rsid w:val="00E83328"/>
    <w:rsid w:val="00EC4301"/>
    <w:rsid w:val="00EE6228"/>
    <w:rsid w:val="00F21F9B"/>
    <w:rsid w:val="00F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rsid w:val="008C7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58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rsid w:val="008C7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58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ok-9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01E57-D3D9-4BB1-B3BB-0EB4AAC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2015-02-26T08:02:00Z</dcterms:created>
  <dcterms:modified xsi:type="dcterms:W3CDTF">2017-02-20T12:31:00Z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